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Pr="000259EE" w:rsidRDefault="00F2470E"/>
    <w:p w14:paraId="794CCB45" w14:textId="77777777" w:rsidR="00F2470E" w:rsidRPr="000259EE" w:rsidRDefault="00A728FD">
      <w:r w:rsidRPr="000259EE">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Pr="000259EE" w:rsidRDefault="00F2470E"/>
    <w:p w14:paraId="4A05B083" w14:textId="77777777" w:rsidR="00F2470E" w:rsidRPr="000259EE" w:rsidRDefault="00F2470E"/>
    <w:p w14:paraId="57515F5D" w14:textId="77777777" w:rsidR="00F2470E" w:rsidRPr="000259EE" w:rsidRDefault="00F2470E"/>
    <w:p w14:paraId="67C46174" w14:textId="77777777" w:rsidR="00F2470E" w:rsidRPr="000259EE" w:rsidRDefault="00F2470E"/>
    <w:p w14:paraId="73DB83D7" w14:textId="77777777" w:rsidR="00F2470E" w:rsidRPr="000259EE" w:rsidRDefault="00F2470E"/>
    <w:p w14:paraId="759ED32B" w14:textId="77777777" w:rsidR="00F2470E" w:rsidRPr="000259EE" w:rsidRDefault="00F2470E"/>
    <w:p w14:paraId="6917FDC6" w14:textId="77777777" w:rsidR="00F2470E" w:rsidRPr="000259EE" w:rsidRDefault="00F2470E">
      <w:pPr>
        <w:rPr>
          <w:b/>
          <w:sz w:val="96"/>
          <w:szCs w:val="96"/>
        </w:rPr>
      </w:pPr>
    </w:p>
    <w:p w14:paraId="45BD734E" w14:textId="77777777" w:rsidR="000259EE" w:rsidRPr="000259EE" w:rsidRDefault="000259EE">
      <w:pPr>
        <w:jc w:val="center"/>
        <w:rPr>
          <w:b/>
          <w:sz w:val="96"/>
          <w:szCs w:val="96"/>
        </w:rPr>
      </w:pPr>
    </w:p>
    <w:p w14:paraId="586F7729" w14:textId="3375B56A" w:rsidR="00F2470E" w:rsidRPr="000259EE" w:rsidRDefault="000259EE">
      <w:pPr>
        <w:jc w:val="center"/>
        <w:rPr>
          <w:b/>
          <w:sz w:val="96"/>
          <w:szCs w:val="96"/>
        </w:rPr>
      </w:pPr>
      <w:r w:rsidRPr="000259EE">
        <w:rPr>
          <w:b/>
          <w:sz w:val="96"/>
          <w:szCs w:val="96"/>
        </w:rPr>
        <w:t>Data Protection</w:t>
      </w:r>
      <w:r w:rsidR="00A728FD" w:rsidRPr="000259EE">
        <w:rPr>
          <w:b/>
          <w:sz w:val="96"/>
          <w:szCs w:val="96"/>
        </w:rPr>
        <w:t xml:space="preserve"> Policy </w:t>
      </w:r>
    </w:p>
    <w:p w14:paraId="06B23F68" w14:textId="77777777" w:rsidR="000259EE" w:rsidRPr="000259EE" w:rsidRDefault="000259EE" w:rsidP="007377F0">
      <w:pPr>
        <w:tabs>
          <w:tab w:val="left" w:pos="6346"/>
        </w:tabs>
        <w:rPr>
          <w:b/>
          <w:sz w:val="96"/>
          <w:szCs w:val="96"/>
        </w:rPr>
      </w:pPr>
    </w:p>
    <w:p w14:paraId="473B3EC1" w14:textId="7F373B2A" w:rsidR="00F2470E" w:rsidRPr="000259EE" w:rsidRDefault="007377F0" w:rsidP="007377F0">
      <w:pPr>
        <w:tabs>
          <w:tab w:val="left" w:pos="6346"/>
        </w:tabs>
        <w:rPr>
          <w:b/>
          <w:sz w:val="96"/>
          <w:szCs w:val="96"/>
        </w:rPr>
      </w:pPr>
      <w:r w:rsidRPr="000259EE">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0259EE" w:rsidRPr="000259EE" w14:paraId="3A21FAC9" w14:textId="77777777">
        <w:trPr>
          <w:trHeight w:val="284"/>
        </w:trPr>
        <w:tc>
          <w:tcPr>
            <w:tcW w:w="1975" w:type="dxa"/>
          </w:tcPr>
          <w:p w14:paraId="46E34A4E" w14:textId="77777777" w:rsidR="00F2470E" w:rsidRPr="000259EE" w:rsidRDefault="00A728FD">
            <w:pPr>
              <w:ind w:right="-613"/>
              <w:rPr>
                <w:rFonts w:eastAsia="Calibri"/>
                <w:b/>
              </w:rPr>
            </w:pPr>
            <w:r w:rsidRPr="000259EE">
              <w:rPr>
                <w:rFonts w:eastAsia="Calibri"/>
                <w:b/>
              </w:rPr>
              <w:t>Policy Date:</w:t>
            </w:r>
          </w:p>
        </w:tc>
        <w:tc>
          <w:tcPr>
            <w:tcW w:w="1613" w:type="dxa"/>
          </w:tcPr>
          <w:p w14:paraId="18A66429" w14:textId="613F10E1" w:rsidR="00F2470E" w:rsidRPr="000259EE" w:rsidRDefault="0022510D">
            <w:pPr>
              <w:ind w:right="-108"/>
              <w:rPr>
                <w:rFonts w:eastAsia="Calibri"/>
              </w:rPr>
            </w:pPr>
            <w:r>
              <w:rPr>
                <w:rFonts w:eastAsia="Calibri"/>
              </w:rPr>
              <w:t>October</w:t>
            </w:r>
            <w:r w:rsidR="00A728FD" w:rsidRPr="000259EE">
              <w:rPr>
                <w:rFonts w:eastAsia="Calibri"/>
              </w:rPr>
              <w:t xml:space="preserve"> 202</w:t>
            </w:r>
            <w:r>
              <w:rPr>
                <w:rFonts w:eastAsia="Calibri"/>
              </w:rPr>
              <w:t>5</w:t>
            </w:r>
          </w:p>
        </w:tc>
        <w:tc>
          <w:tcPr>
            <w:tcW w:w="268" w:type="dxa"/>
            <w:vMerge w:val="restart"/>
          </w:tcPr>
          <w:p w14:paraId="425D39DC" w14:textId="77777777" w:rsidR="00F2470E" w:rsidRPr="000259EE" w:rsidRDefault="00F2470E">
            <w:pPr>
              <w:ind w:right="-613"/>
              <w:rPr>
                <w:rFonts w:eastAsia="Calibri"/>
              </w:rPr>
            </w:pPr>
          </w:p>
        </w:tc>
        <w:tc>
          <w:tcPr>
            <w:tcW w:w="6000" w:type="dxa"/>
            <w:gridSpan w:val="2"/>
          </w:tcPr>
          <w:p w14:paraId="0D8172E9" w14:textId="77777777" w:rsidR="00F2470E" w:rsidRPr="000259EE" w:rsidRDefault="00A728FD">
            <w:pPr>
              <w:ind w:right="-613"/>
              <w:rPr>
                <w:rFonts w:eastAsia="Calibri"/>
              </w:rPr>
            </w:pPr>
            <w:r w:rsidRPr="000259EE">
              <w:rPr>
                <w:rFonts w:eastAsia="Calibri"/>
                <w:b/>
              </w:rPr>
              <w:t>Version:</w:t>
            </w:r>
            <w:r w:rsidRPr="000259EE">
              <w:rPr>
                <w:rFonts w:eastAsia="Calibri"/>
              </w:rPr>
              <w:t xml:space="preserve"> 1</w:t>
            </w:r>
          </w:p>
        </w:tc>
      </w:tr>
      <w:tr w:rsidR="000259EE" w:rsidRPr="000259EE" w14:paraId="74D62CA2" w14:textId="77777777">
        <w:trPr>
          <w:trHeight w:val="680"/>
        </w:trPr>
        <w:tc>
          <w:tcPr>
            <w:tcW w:w="1975" w:type="dxa"/>
          </w:tcPr>
          <w:p w14:paraId="449EB5F4" w14:textId="77777777" w:rsidR="00F2470E" w:rsidRPr="000259EE" w:rsidRDefault="00A728FD">
            <w:pPr>
              <w:ind w:right="-613"/>
              <w:rPr>
                <w:rFonts w:eastAsia="Calibri"/>
                <w:b/>
              </w:rPr>
            </w:pPr>
            <w:r w:rsidRPr="000259EE">
              <w:rPr>
                <w:rFonts w:eastAsia="Calibri"/>
                <w:b/>
              </w:rPr>
              <w:t>Policy Review Date:</w:t>
            </w:r>
          </w:p>
        </w:tc>
        <w:tc>
          <w:tcPr>
            <w:tcW w:w="1613" w:type="dxa"/>
          </w:tcPr>
          <w:p w14:paraId="17B72FAE" w14:textId="55B2AE6E" w:rsidR="00F2470E" w:rsidRPr="000259EE" w:rsidRDefault="0022510D">
            <w:pPr>
              <w:ind w:right="-108"/>
              <w:rPr>
                <w:rFonts w:eastAsia="Calibri"/>
              </w:rPr>
            </w:pPr>
            <w:r>
              <w:rPr>
                <w:rFonts w:eastAsia="Calibri"/>
              </w:rPr>
              <w:t>October</w:t>
            </w:r>
            <w:r w:rsidR="00A728FD" w:rsidRPr="000259EE">
              <w:rPr>
                <w:rFonts w:eastAsia="Calibri"/>
              </w:rPr>
              <w:t xml:space="preserve"> 202</w:t>
            </w:r>
            <w:r>
              <w:rPr>
                <w:rFonts w:eastAsia="Calibri"/>
              </w:rPr>
              <w:t>7</w:t>
            </w:r>
          </w:p>
        </w:tc>
        <w:tc>
          <w:tcPr>
            <w:tcW w:w="268" w:type="dxa"/>
            <w:vMerge/>
          </w:tcPr>
          <w:p w14:paraId="69ACD81C" w14:textId="77777777" w:rsidR="00F2470E" w:rsidRPr="000259EE" w:rsidRDefault="00F2470E">
            <w:pPr>
              <w:ind w:right="-613"/>
              <w:rPr>
                <w:rFonts w:eastAsia="Calibri"/>
              </w:rPr>
            </w:pPr>
          </w:p>
        </w:tc>
        <w:tc>
          <w:tcPr>
            <w:tcW w:w="2666" w:type="dxa"/>
          </w:tcPr>
          <w:p w14:paraId="26EBA954" w14:textId="77777777" w:rsidR="00F2470E" w:rsidRPr="000259EE" w:rsidRDefault="00A728FD">
            <w:pPr>
              <w:ind w:right="-108"/>
              <w:rPr>
                <w:rFonts w:eastAsia="Calibri"/>
              </w:rPr>
            </w:pPr>
            <w:r w:rsidRPr="000259EE">
              <w:rPr>
                <w:rFonts w:eastAsia="Calibri"/>
              </w:rPr>
              <w:t>Headteacher:</w:t>
            </w:r>
          </w:p>
          <w:p w14:paraId="39CBB85C" w14:textId="77777777" w:rsidR="00F2470E" w:rsidRPr="000259EE" w:rsidRDefault="00A728FD">
            <w:pPr>
              <w:ind w:right="-108"/>
              <w:rPr>
                <w:rFonts w:eastAsia="Calibri"/>
              </w:rPr>
            </w:pPr>
            <w:r w:rsidRPr="000259EE">
              <w:rPr>
                <w:rFonts w:eastAsia="Calibri"/>
              </w:rPr>
              <w:t>Nitash Odedra</w:t>
            </w:r>
          </w:p>
        </w:tc>
        <w:tc>
          <w:tcPr>
            <w:tcW w:w="3334" w:type="dxa"/>
          </w:tcPr>
          <w:p w14:paraId="576C67C7" w14:textId="77777777" w:rsidR="00F2470E" w:rsidRPr="000259EE" w:rsidRDefault="00A728FD">
            <w:pPr>
              <w:rPr>
                <w:rFonts w:eastAsia="Calibri"/>
              </w:rPr>
            </w:pPr>
            <w:r w:rsidRPr="000259EE">
              <w:rPr>
                <w:rFonts w:eastAsia="Calibri"/>
              </w:rPr>
              <w:t xml:space="preserve"> </w:t>
            </w:r>
            <w:r w:rsidRPr="000259EE">
              <w:rPr>
                <w:noProof/>
                <w:lang w:eastAsia="en-GB"/>
              </w:rPr>
              <w:drawing>
                <wp:anchor distT="0" distB="0" distL="114300" distR="114300" simplePos="0" relativeHeight="251660288" behindDoc="0" locked="0" layoutInCell="1" allowOverlap="1" wp14:anchorId="344DF90E" wp14:editId="2E585379">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259EE" w:rsidRPr="000259EE" w14:paraId="2E4F8744" w14:textId="77777777">
        <w:trPr>
          <w:trHeight w:val="284"/>
        </w:trPr>
        <w:tc>
          <w:tcPr>
            <w:tcW w:w="9856" w:type="dxa"/>
            <w:gridSpan w:val="5"/>
          </w:tcPr>
          <w:p w14:paraId="577B3FE8" w14:textId="77777777" w:rsidR="00F2470E" w:rsidRPr="000259EE" w:rsidRDefault="00A728FD">
            <w:pPr>
              <w:ind w:right="176"/>
              <w:rPr>
                <w:rFonts w:eastAsia="Calibri"/>
              </w:rPr>
            </w:pPr>
            <w:r w:rsidRPr="000259EE">
              <w:rPr>
                <w:rFonts w:eastAsia="Calibri"/>
                <w:b/>
              </w:rPr>
              <w:t>Ratified by Governing Body:</w:t>
            </w:r>
          </w:p>
        </w:tc>
      </w:tr>
      <w:tr w:rsidR="000259EE" w:rsidRPr="000259EE" w14:paraId="4999A9D5" w14:textId="77777777">
        <w:trPr>
          <w:trHeight w:val="869"/>
        </w:trPr>
        <w:tc>
          <w:tcPr>
            <w:tcW w:w="3856" w:type="dxa"/>
            <w:gridSpan w:val="3"/>
          </w:tcPr>
          <w:p w14:paraId="3C050954" w14:textId="77777777" w:rsidR="00F2470E" w:rsidRPr="000259EE" w:rsidRDefault="00A728FD">
            <w:pPr>
              <w:ind w:right="-108"/>
              <w:rPr>
                <w:rFonts w:eastAsia="Calibri"/>
              </w:rPr>
            </w:pPr>
            <w:r w:rsidRPr="000259EE">
              <w:rPr>
                <w:rFonts w:eastAsia="Calibri"/>
              </w:rPr>
              <w:t>Chair of Governors: Sue Welford</w:t>
            </w:r>
          </w:p>
        </w:tc>
        <w:tc>
          <w:tcPr>
            <w:tcW w:w="6000" w:type="dxa"/>
            <w:gridSpan w:val="2"/>
          </w:tcPr>
          <w:p w14:paraId="2843BC40" w14:textId="77777777" w:rsidR="00F2470E" w:rsidRPr="000259EE" w:rsidRDefault="00A728FD">
            <w:pPr>
              <w:ind w:right="-108"/>
              <w:rPr>
                <w:rFonts w:eastAsia="Calibri"/>
              </w:rPr>
            </w:pPr>
            <w:r w:rsidRPr="000259EE">
              <w:rPr>
                <w:noProof/>
                <w:sz w:val="20"/>
                <w:lang w:eastAsia="en-GB"/>
              </w:rPr>
              <w:drawing>
                <wp:anchor distT="0" distB="0" distL="114300" distR="114300" simplePos="0" relativeHeight="251662336" behindDoc="0" locked="0" layoutInCell="1" allowOverlap="1" wp14:anchorId="0D870414" wp14:editId="0FB432CF">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59EE">
              <w:rPr>
                <w:rFonts w:eastAsia="Calibri"/>
              </w:rPr>
              <w:t xml:space="preserve">Insert Signature </w:t>
            </w:r>
          </w:p>
        </w:tc>
      </w:tr>
    </w:tbl>
    <w:p w14:paraId="27152E44" w14:textId="77777777" w:rsidR="00F2470E" w:rsidRPr="000259EE" w:rsidRDefault="00F2470E">
      <w:pPr>
        <w:pStyle w:val="Default"/>
        <w:rPr>
          <w:b/>
          <w:color w:val="auto"/>
        </w:rPr>
      </w:pPr>
    </w:p>
    <w:p w14:paraId="729CB107" w14:textId="77777777" w:rsidR="00F2470E" w:rsidRPr="000259EE" w:rsidRDefault="00F2470E">
      <w:pPr>
        <w:pStyle w:val="Default"/>
        <w:rPr>
          <w:b/>
          <w:color w:val="auto"/>
        </w:rPr>
      </w:pPr>
    </w:p>
    <w:p w14:paraId="09A41E33" w14:textId="77777777" w:rsidR="000259EE" w:rsidRPr="000259EE" w:rsidRDefault="000259EE" w:rsidP="000259EE">
      <w:pPr>
        <w:jc w:val="both"/>
        <w:rPr>
          <w:rFonts w:ascii="Arial" w:hAnsi="Arial" w:cs="Arial"/>
          <w:b/>
          <w:sz w:val="24"/>
          <w:szCs w:val="24"/>
        </w:rPr>
      </w:pPr>
      <w:bookmarkStart w:id="0" w:name="_Toc277858145"/>
    </w:p>
    <w:p w14:paraId="077F018A" w14:textId="77777777" w:rsidR="00AF6C6A" w:rsidRPr="008F7FCE" w:rsidRDefault="00AF6C6A" w:rsidP="00AF6C6A">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Data Protection Policy</w:t>
      </w:r>
    </w:p>
    <w:p w14:paraId="2E6ACBCC" w14:textId="77777777" w:rsidR="00AF6C6A" w:rsidRPr="008F7FCE" w:rsidRDefault="00AF6C6A" w:rsidP="00AF6C6A">
      <w:pPr>
        <w:rPr>
          <w:rFonts w:ascii="Lato" w:hAnsi="Lato"/>
          <w:b/>
          <w:bCs/>
          <w:color w:val="000000" w:themeColor="text1"/>
          <w:sz w:val="20"/>
          <w:szCs w:val="20"/>
          <w:u w:val="single"/>
        </w:rPr>
      </w:pPr>
    </w:p>
    <w:p w14:paraId="52192195" w14:textId="77777777" w:rsidR="00AF6C6A" w:rsidRPr="008F7FCE" w:rsidRDefault="00AF6C6A" w:rsidP="00AF6C6A">
      <w:pPr>
        <w:jc w:val="both"/>
        <w:rPr>
          <w:rFonts w:ascii="Lato" w:hAnsi="Lato"/>
          <w:b/>
          <w:sz w:val="20"/>
          <w:szCs w:val="20"/>
        </w:rPr>
      </w:pPr>
      <w:r w:rsidRPr="008F7FCE">
        <w:rPr>
          <w:rFonts w:ascii="Lato" w:hAnsi="Lato"/>
          <w:b/>
          <w:sz w:val="20"/>
          <w:szCs w:val="20"/>
        </w:rPr>
        <w:t xml:space="preserve">Introduction </w:t>
      </w:r>
    </w:p>
    <w:p w14:paraId="292A2E1E"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w:t>
      </w:r>
      <w:proofErr w:type="gramStart"/>
      <w:r w:rsidRPr="008F7FCE">
        <w:rPr>
          <w:rFonts w:ascii="Lato" w:hAnsi="Lato"/>
          <w:sz w:val="20"/>
          <w:szCs w:val="20"/>
        </w:rPr>
        <w:t>in the course of</w:t>
      </w:r>
      <w:proofErr w:type="gramEnd"/>
      <w:r w:rsidRPr="008F7FCE">
        <w:rPr>
          <w:rFonts w:ascii="Lato" w:hAnsi="Lato"/>
          <w:sz w:val="20"/>
          <w:szCs w:val="20"/>
        </w:rPr>
        <w:t xml:space="preserve">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5237F855"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will protect and maintain a balance between data protection rights in accordance with the UK GDPR. This policy sets out how we handle the personal data of our pupils, parents, suppliers, employees, workers and other third parties.</w:t>
      </w:r>
    </w:p>
    <w:p w14:paraId="483EC100"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This policy does not form part of any individual’s terms and conditions of employment with the </w:t>
      </w:r>
      <w:proofErr w:type="gramStart"/>
      <w:r w:rsidRPr="008F7FCE">
        <w:rPr>
          <w:rFonts w:ascii="Lato" w:hAnsi="Lato"/>
          <w:sz w:val="20"/>
          <w:szCs w:val="20"/>
        </w:rPr>
        <w:t>School</w:t>
      </w:r>
      <w:proofErr w:type="gramEnd"/>
      <w:r w:rsidRPr="008F7FCE">
        <w:rPr>
          <w:rFonts w:ascii="Lato" w:hAnsi="Lato"/>
          <w:sz w:val="20"/>
          <w:szCs w:val="20"/>
        </w:rPr>
        <w:t xml:space="preserve"> and is not intended to have contractual effect. Changes to data protection legislation will be monitored and further amendments may be required to this policy </w:t>
      </w:r>
      <w:proofErr w:type="gramStart"/>
      <w:r w:rsidRPr="008F7FCE">
        <w:rPr>
          <w:rFonts w:ascii="Lato" w:hAnsi="Lato"/>
          <w:sz w:val="20"/>
          <w:szCs w:val="20"/>
        </w:rPr>
        <w:t>in order to</w:t>
      </w:r>
      <w:proofErr w:type="gramEnd"/>
      <w:r w:rsidRPr="008F7FCE">
        <w:rPr>
          <w:rFonts w:ascii="Lato" w:hAnsi="Lato"/>
          <w:sz w:val="20"/>
          <w:szCs w:val="20"/>
        </w:rPr>
        <w:t xml:space="preserve"> remain compliant with legal obligations.</w:t>
      </w:r>
    </w:p>
    <w:p w14:paraId="2A7EFAF6" w14:textId="77777777" w:rsidR="00AF6C6A" w:rsidRDefault="00AF6C6A" w:rsidP="00AF6C6A">
      <w:pPr>
        <w:jc w:val="both"/>
        <w:rPr>
          <w:rFonts w:ascii="Lato" w:hAnsi="Lato"/>
          <w:sz w:val="20"/>
          <w:szCs w:val="20"/>
        </w:rPr>
      </w:pPr>
      <w:r w:rsidRPr="441C2873">
        <w:rPr>
          <w:rFonts w:ascii="Lato" w:hAnsi="Lato"/>
          <w:sz w:val="20"/>
          <w:szCs w:val="20"/>
        </w:rPr>
        <w:t xml:space="preserve">All members of staff are required to familiarise themselves with its content and comply with the provisions contained in it. Staff is defined by employees, governors, trustees and volunteers. Breach of this policy will be treated as a disciplinary offence which may result in disciplinary action under the School’s Disciplinary Policy and Procedure up and including dismissal depending on the seriousness of the breach. </w:t>
      </w:r>
    </w:p>
    <w:p w14:paraId="646E80AA" w14:textId="77777777" w:rsidR="00AF6C6A" w:rsidRPr="008F7FCE" w:rsidRDefault="00AF6C6A" w:rsidP="00AF6C6A">
      <w:pPr>
        <w:jc w:val="both"/>
        <w:rPr>
          <w:rFonts w:ascii="Lato" w:hAnsi="Lato"/>
          <w:sz w:val="20"/>
          <w:szCs w:val="20"/>
        </w:rPr>
      </w:pPr>
      <w:r w:rsidRPr="441C2873">
        <w:rPr>
          <w:rFonts w:ascii="Lato" w:hAnsi="Lato"/>
          <w:sz w:val="20"/>
          <w:szCs w:val="20"/>
        </w:rPr>
        <w:t xml:space="preserve">The </w:t>
      </w:r>
      <w:proofErr w:type="gramStart"/>
      <w:r w:rsidRPr="441C2873">
        <w:rPr>
          <w:rFonts w:ascii="Lato" w:hAnsi="Lato"/>
          <w:sz w:val="20"/>
          <w:szCs w:val="20"/>
        </w:rPr>
        <w:t>School</w:t>
      </w:r>
      <w:proofErr w:type="gramEnd"/>
      <w:r w:rsidRPr="441C2873">
        <w:rPr>
          <w:rFonts w:ascii="Lato" w:hAnsi="Lato"/>
          <w:sz w:val="20"/>
          <w:szCs w:val="20"/>
        </w:rPr>
        <w:t xml:space="preserve"> is registered with the Information Commissioners Office (ICO) as required</w:t>
      </w:r>
      <w:r>
        <w:rPr>
          <w:rFonts w:ascii="Lato" w:hAnsi="Lato"/>
          <w:sz w:val="20"/>
          <w:szCs w:val="20"/>
        </w:rPr>
        <w:t xml:space="preserve">, the reference number </w:t>
      </w:r>
      <w:proofErr w:type="gramStart"/>
      <w:r>
        <w:rPr>
          <w:rFonts w:ascii="Lato" w:hAnsi="Lato"/>
          <w:sz w:val="20"/>
          <w:szCs w:val="20"/>
        </w:rPr>
        <w:t xml:space="preserve">is  </w:t>
      </w:r>
      <w:r w:rsidRPr="002B7297">
        <w:rPr>
          <w:rFonts w:ascii="Lato" w:hAnsi="Lato"/>
          <w:sz w:val="20"/>
          <w:szCs w:val="20"/>
        </w:rPr>
        <w:t>Z</w:t>
      </w:r>
      <w:proofErr w:type="gramEnd"/>
      <w:r w:rsidRPr="002B7297">
        <w:rPr>
          <w:rFonts w:ascii="Lato" w:hAnsi="Lato"/>
          <w:sz w:val="20"/>
          <w:szCs w:val="20"/>
        </w:rPr>
        <w:t>6900036</w:t>
      </w:r>
      <w:r>
        <w:rPr>
          <w:rFonts w:ascii="Lato" w:hAnsi="Lato"/>
          <w:sz w:val="20"/>
          <w:szCs w:val="20"/>
        </w:rPr>
        <w:t xml:space="preserve">. </w:t>
      </w:r>
      <w:r w:rsidRPr="441C2873">
        <w:rPr>
          <w:rFonts w:ascii="Lato" w:hAnsi="Lato"/>
          <w:sz w:val="20"/>
          <w:szCs w:val="20"/>
        </w:rPr>
        <w:t xml:space="preserve"> </w:t>
      </w:r>
    </w:p>
    <w:p w14:paraId="7E4AD6AA" w14:textId="77777777" w:rsidR="00AF6C6A" w:rsidRPr="008F7FCE" w:rsidRDefault="00AF6C6A" w:rsidP="00AF6C6A">
      <w:pPr>
        <w:jc w:val="both"/>
        <w:rPr>
          <w:rFonts w:ascii="Lato" w:hAnsi="Lato"/>
          <w:sz w:val="20"/>
          <w:szCs w:val="20"/>
        </w:rPr>
      </w:pPr>
    </w:p>
    <w:p w14:paraId="181A40F4" w14:textId="77777777" w:rsidR="00AF6C6A" w:rsidRPr="008F7FCE" w:rsidRDefault="00AF6C6A" w:rsidP="00AF6C6A">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AF6C6A" w:rsidRPr="008F7FCE" w14:paraId="2E536319" w14:textId="77777777" w:rsidTr="000A64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23A9A98" w14:textId="77777777" w:rsidR="00AF6C6A" w:rsidRPr="008F7FCE" w:rsidRDefault="00AF6C6A" w:rsidP="000A647E">
            <w:pPr>
              <w:rPr>
                <w:rFonts w:ascii="Lato" w:hAnsi="Lato"/>
                <w:sz w:val="20"/>
                <w:szCs w:val="20"/>
              </w:rPr>
            </w:pPr>
            <w:r w:rsidRPr="008F7FCE">
              <w:rPr>
                <w:rFonts w:ascii="Lato" w:hAnsi="Lato"/>
                <w:sz w:val="20"/>
                <w:szCs w:val="20"/>
              </w:rPr>
              <w:t>Personal Data</w:t>
            </w:r>
          </w:p>
        </w:tc>
        <w:tc>
          <w:tcPr>
            <w:tcW w:w="6662" w:type="dxa"/>
          </w:tcPr>
          <w:p w14:paraId="5D499DC5"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6C3685A0"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02B13D05"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647E9FE3"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8C8B4B6"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76C99483" w14:textId="77777777" w:rsidR="00AF6C6A" w:rsidRPr="008F7FCE" w:rsidRDefault="00AF6C6A" w:rsidP="000A647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AF6C6A" w:rsidRPr="008F7FCE" w14:paraId="149F266B" w14:textId="77777777" w:rsidTr="000A6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00D7326" w14:textId="77777777" w:rsidR="00AF6C6A" w:rsidRPr="008F7FCE" w:rsidRDefault="00AF6C6A" w:rsidP="000A647E">
            <w:pPr>
              <w:rPr>
                <w:rFonts w:ascii="Lato" w:hAnsi="Lato"/>
                <w:b w:val="0"/>
                <w:bCs w:val="0"/>
                <w:sz w:val="20"/>
                <w:szCs w:val="20"/>
              </w:rPr>
            </w:pPr>
            <w:r w:rsidRPr="008F7FCE">
              <w:rPr>
                <w:rFonts w:ascii="Lato" w:hAnsi="Lato"/>
                <w:sz w:val="20"/>
                <w:szCs w:val="20"/>
              </w:rPr>
              <w:t>Special Category Data and Data Relating to Criminal Convictions and Offences</w:t>
            </w:r>
          </w:p>
        </w:tc>
        <w:tc>
          <w:tcPr>
            <w:tcW w:w="6662" w:type="dxa"/>
          </w:tcPr>
          <w:p w14:paraId="2F075412"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4730F328"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3BED1D59"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Personal data relating to criminal offences and convictions is included here for the purposes of this policy. This refers to personal information relating to criminal convictions and offences, allegations, proceedings, and related security measures.</w:t>
            </w:r>
          </w:p>
          <w:p w14:paraId="128BB4AE"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AF6C6A" w:rsidRPr="008F7FCE" w14:paraId="34A3045B" w14:textId="77777777" w:rsidTr="000A647E">
        <w:tc>
          <w:tcPr>
            <w:cnfStyle w:val="001000000000" w:firstRow="0" w:lastRow="0" w:firstColumn="1" w:lastColumn="0" w:oddVBand="0" w:evenVBand="0" w:oddHBand="0" w:evenHBand="0" w:firstRowFirstColumn="0" w:firstRowLastColumn="0" w:lastRowFirstColumn="0" w:lastRowLastColumn="0"/>
            <w:tcW w:w="2410" w:type="dxa"/>
          </w:tcPr>
          <w:p w14:paraId="38919AFB" w14:textId="77777777" w:rsidR="00AF6C6A" w:rsidRPr="008F7FCE" w:rsidRDefault="00AF6C6A" w:rsidP="000A647E">
            <w:pPr>
              <w:rPr>
                <w:rFonts w:ascii="Lato" w:hAnsi="Lato"/>
                <w:b w:val="0"/>
                <w:bCs w:val="0"/>
                <w:sz w:val="20"/>
                <w:szCs w:val="20"/>
              </w:rPr>
            </w:pPr>
            <w:r w:rsidRPr="008F7FCE">
              <w:rPr>
                <w:rFonts w:ascii="Lato" w:hAnsi="Lato"/>
                <w:sz w:val="20"/>
                <w:szCs w:val="20"/>
              </w:rPr>
              <w:lastRenderedPageBreak/>
              <w:t xml:space="preserve">Data Subject </w:t>
            </w:r>
          </w:p>
        </w:tc>
        <w:tc>
          <w:tcPr>
            <w:tcW w:w="6662" w:type="dxa"/>
          </w:tcPr>
          <w:p w14:paraId="44F36D4B"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49B4B57B"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AF6C6A" w:rsidRPr="008F7FCE" w14:paraId="6CA9F2A2" w14:textId="77777777" w:rsidTr="000A6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CEAD446" w14:textId="77777777" w:rsidR="00AF6C6A" w:rsidRPr="008F7FCE" w:rsidRDefault="00AF6C6A" w:rsidP="000A647E">
            <w:pPr>
              <w:rPr>
                <w:rFonts w:ascii="Lato" w:hAnsi="Lato"/>
                <w:b w:val="0"/>
                <w:bCs w:val="0"/>
                <w:sz w:val="20"/>
                <w:szCs w:val="20"/>
              </w:rPr>
            </w:pPr>
            <w:r w:rsidRPr="008F7FCE">
              <w:rPr>
                <w:rFonts w:ascii="Lato" w:hAnsi="Lato"/>
                <w:sz w:val="20"/>
                <w:szCs w:val="20"/>
              </w:rPr>
              <w:t>Data Controller</w:t>
            </w:r>
          </w:p>
        </w:tc>
        <w:tc>
          <w:tcPr>
            <w:tcW w:w="6662" w:type="dxa"/>
          </w:tcPr>
          <w:p w14:paraId="07DE6AA2"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The organisation storing and controlling such information (i.e., the </w:t>
            </w:r>
            <w:proofErr w:type="gramStart"/>
            <w:r w:rsidRPr="008F7FCE">
              <w:rPr>
                <w:rFonts w:ascii="Lato" w:hAnsi="Lato"/>
                <w:bCs/>
                <w:sz w:val="20"/>
                <w:szCs w:val="20"/>
              </w:rPr>
              <w:t>School</w:t>
            </w:r>
            <w:proofErr w:type="gramEnd"/>
            <w:r w:rsidRPr="008F7FCE">
              <w:rPr>
                <w:rFonts w:ascii="Lato" w:hAnsi="Lato"/>
                <w:bCs/>
                <w:sz w:val="20"/>
                <w:szCs w:val="20"/>
              </w:rPr>
              <w:t>) is referred to as the Data Controller.</w:t>
            </w:r>
          </w:p>
          <w:p w14:paraId="7AAD7D39"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AF6C6A" w:rsidRPr="008F7FCE" w14:paraId="0607EBF3" w14:textId="77777777" w:rsidTr="000A647E">
        <w:tc>
          <w:tcPr>
            <w:cnfStyle w:val="001000000000" w:firstRow="0" w:lastRow="0" w:firstColumn="1" w:lastColumn="0" w:oddVBand="0" w:evenVBand="0" w:oddHBand="0" w:evenHBand="0" w:firstRowFirstColumn="0" w:firstRowLastColumn="0" w:lastRowFirstColumn="0" w:lastRowLastColumn="0"/>
            <w:tcW w:w="2410" w:type="dxa"/>
          </w:tcPr>
          <w:p w14:paraId="4ECE25AA" w14:textId="77777777" w:rsidR="00AF6C6A" w:rsidRPr="008F7FCE" w:rsidRDefault="00AF6C6A" w:rsidP="000A647E">
            <w:pPr>
              <w:rPr>
                <w:rFonts w:ascii="Lato" w:hAnsi="Lato"/>
                <w:b w:val="0"/>
                <w:bCs w:val="0"/>
                <w:sz w:val="20"/>
                <w:szCs w:val="20"/>
              </w:rPr>
            </w:pPr>
            <w:r w:rsidRPr="008F7FCE">
              <w:rPr>
                <w:rFonts w:ascii="Lato" w:hAnsi="Lato"/>
                <w:sz w:val="20"/>
                <w:szCs w:val="20"/>
              </w:rPr>
              <w:t xml:space="preserve">Processing </w:t>
            </w:r>
          </w:p>
        </w:tc>
        <w:tc>
          <w:tcPr>
            <w:tcW w:w="6662" w:type="dxa"/>
          </w:tcPr>
          <w:p w14:paraId="5587CB7D"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Processing data involves any activity that involves the use of personal data. This includes but is not limited </w:t>
            </w:r>
            <w:proofErr w:type="gramStart"/>
            <w:r w:rsidRPr="008F7FCE">
              <w:rPr>
                <w:rFonts w:ascii="Lato" w:hAnsi="Lato"/>
                <w:bCs/>
                <w:sz w:val="20"/>
                <w:szCs w:val="20"/>
              </w:rPr>
              <w:t>to:</w:t>
            </w:r>
            <w:proofErr w:type="gramEnd"/>
            <w:r w:rsidRPr="008F7FCE">
              <w:rPr>
                <w:rFonts w:ascii="Lato" w:hAnsi="Lato"/>
                <w:bCs/>
                <w:sz w:val="20"/>
                <w:szCs w:val="20"/>
              </w:rPr>
              <w:t xml:space="preserve">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5596675B"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AF6C6A" w:rsidRPr="008F7FCE" w14:paraId="6B2E663F" w14:textId="77777777" w:rsidTr="000A6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8F36D3D" w14:textId="77777777" w:rsidR="00AF6C6A" w:rsidRPr="008F7FCE" w:rsidRDefault="00AF6C6A" w:rsidP="000A647E">
            <w:pPr>
              <w:rPr>
                <w:rFonts w:ascii="Lato" w:hAnsi="Lato"/>
                <w:b w:val="0"/>
                <w:bCs w:val="0"/>
                <w:sz w:val="20"/>
                <w:szCs w:val="20"/>
              </w:rPr>
            </w:pPr>
            <w:r w:rsidRPr="008F7FCE">
              <w:rPr>
                <w:rFonts w:ascii="Lato" w:hAnsi="Lato"/>
                <w:sz w:val="20"/>
                <w:szCs w:val="20"/>
              </w:rPr>
              <w:t>Automated Processing</w:t>
            </w:r>
          </w:p>
        </w:tc>
        <w:tc>
          <w:tcPr>
            <w:tcW w:w="6662" w:type="dxa"/>
          </w:tcPr>
          <w:p w14:paraId="2DB2C48F"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Any form of automated processing of personal data consisting of the use of personal data to evaluate certain personal aspects relating to an individual, </w:t>
            </w:r>
            <w:proofErr w:type="gramStart"/>
            <w:r w:rsidRPr="008F7FCE">
              <w:rPr>
                <w:rFonts w:ascii="Lato" w:hAnsi="Lato"/>
                <w:bCs/>
                <w:sz w:val="20"/>
                <w:szCs w:val="20"/>
              </w:rPr>
              <w:t>in particular to</w:t>
            </w:r>
            <w:proofErr w:type="gramEnd"/>
            <w:r w:rsidRPr="008F7FCE">
              <w:rPr>
                <w:rFonts w:ascii="Lato" w:hAnsi="Lato"/>
                <w:bCs/>
                <w:sz w:val="20"/>
                <w:szCs w:val="20"/>
              </w:rPr>
              <w:t xml:space="preserve"> analyse or predict aspects concerning that individual’s performance at work, economic situation, health, personal preferences, interests, reliability, behaviour, location or movements. </w:t>
            </w:r>
          </w:p>
          <w:p w14:paraId="3E2B5E1E"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20C67945"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An example of automated processing includes profiling and automated decision making. Automatic decision-making is when a decision is made which is based solely on automated processing (without human intervention) which produces legal effects or significantly affects an individual. Automated decision-making is prohibited except in exceptional circumstances.</w:t>
            </w:r>
          </w:p>
          <w:p w14:paraId="792713C5" w14:textId="77777777" w:rsidR="00AF6C6A" w:rsidRPr="008F7FCE" w:rsidRDefault="00AF6C6A" w:rsidP="000A647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AF6C6A" w:rsidRPr="008F7FCE" w14:paraId="0FFA5170" w14:textId="77777777" w:rsidTr="000A647E">
        <w:tc>
          <w:tcPr>
            <w:cnfStyle w:val="001000000000" w:firstRow="0" w:lastRow="0" w:firstColumn="1" w:lastColumn="0" w:oddVBand="0" w:evenVBand="0" w:oddHBand="0" w:evenHBand="0" w:firstRowFirstColumn="0" w:firstRowLastColumn="0" w:lastRowFirstColumn="0" w:lastRowLastColumn="0"/>
            <w:tcW w:w="2410" w:type="dxa"/>
          </w:tcPr>
          <w:p w14:paraId="6E157E7D" w14:textId="77777777" w:rsidR="00AF6C6A" w:rsidRPr="008F7FCE" w:rsidRDefault="00AF6C6A" w:rsidP="000A647E">
            <w:pPr>
              <w:rPr>
                <w:rFonts w:ascii="Lato" w:hAnsi="Lato"/>
                <w:b w:val="0"/>
                <w:bCs w:val="0"/>
                <w:sz w:val="20"/>
                <w:szCs w:val="20"/>
              </w:rPr>
            </w:pPr>
            <w:r w:rsidRPr="008F7FCE">
              <w:rPr>
                <w:rFonts w:ascii="Lato" w:hAnsi="Lato"/>
                <w:sz w:val="20"/>
                <w:szCs w:val="20"/>
              </w:rPr>
              <w:t>Data Protection Impact Assessment (DPIA)</w:t>
            </w:r>
          </w:p>
          <w:p w14:paraId="49A26823" w14:textId="77777777" w:rsidR="00AF6C6A" w:rsidRPr="008F7FCE" w:rsidRDefault="00AF6C6A" w:rsidP="000A647E">
            <w:pPr>
              <w:rPr>
                <w:rFonts w:ascii="Lato" w:hAnsi="Lato"/>
                <w:b w:val="0"/>
                <w:bCs w:val="0"/>
                <w:sz w:val="20"/>
                <w:szCs w:val="20"/>
              </w:rPr>
            </w:pPr>
          </w:p>
        </w:tc>
        <w:tc>
          <w:tcPr>
            <w:tcW w:w="6662" w:type="dxa"/>
          </w:tcPr>
          <w:p w14:paraId="7681E1C0"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6FBE7730"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78EF50C3" w14:textId="77777777" w:rsidR="00AF6C6A" w:rsidRPr="008F7FCE" w:rsidRDefault="00AF6C6A" w:rsidP="000A647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AF6C6A" w:rsidRPr="008F7FCE" w14:paraId="7797E735" w14:textId="77777777" w:rsidTr="000A64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1112EE43" w14:textId="77777777" w:rsidR="00AF6C6A" w:rsidRPr="008F7FCE" w:rsidRDefault="00AF6C6A" w:rsidP="000A647E">
            <w:pPr>
              <w:rPr>
                <w:rFonts w:ascii="Lato" w:hAnsi="Lato"/>
                <w:b w:val="0"/>
                <w:bCs w:val="0"/>
                <w:sz w:val="20"/>
                <w:szCs w:val="20"/>
              </w:rPr>
            </w:pPr>
            <w:r w:rsidRPr="008F7FCE">
              <w:rPr>
                <w:rFonts w:ascii="Lato" w:hAnsi="Lato"/>
                <w:sz w:val="20"/>
                <w:szCs w:val="20"/>
              </w:rPr>
              <w:t>Data Breach</w:t>
            </w:r>
          </w:p>
        </w:tc>
        <w:tc>
          <w:tcPr>
            <w:tcW w:w="6662" w:type="dxa"/>
          </w:tcPr>
          <w:p w14:paraId="1E4B3923" w14:textId="77777777" w:rsidR="00AF6C6A" w:rsidRPr="008F7FCE" w:rsidRDefault="00AF6C6A" w:rsidP="000A647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46DBC16A" w14:textId="77777777" w:rsidR="00AF6C6A" w:rsidRPr="008F7FCE" w:rsidRDefault="00AF6C6A" w:rsidP="000A647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AF6C6A" w:rsidRPr="008F7FCE" w14:paraId="0075D7BA" w14:textId="77777777" w:rsidTr="000A647E">
        <w:trPr>
          <w:trHeight w:val="50"/>
        </w:trPr>
        <w:tc>
          <w:tcPr>
            <w:cnfStyle w:val="001000000000" w:firstRow="0" w:lastRow="0" w:firstColumn="1" w:lastColumn="0" w:oddVBand="0" w:evenVBand="0" w:oddHBand="0" w:evenHBand="0" w:firstRowFirstColumn="0" w:firstRowLastColumn="0" w:lastRowFirstColumn="0" w:lastRowLastColumn="0"/>
            <w:tcW w:w="2410" w:type="dxa"/>
          </w:tcPr>
          <w:p w14:paraId="198DC515" w14:textId="77777777" w:rsidR="00AF6C6A" w:rsidRPr="008F7FCE" w:rsidRDefault="00AF6C6A" w:rsidP="000A647E">
            <w:pPr>
              <w:rPr>
                <w:rFonts w:ascii="Lato" w:hAnsi="Lato"/>
                <w:b w:val="0"/>
                <w:bCs w:val="0"/>
                <w:sz w:val="20"/>
                <w:szCs w:val="20"/>
              </w:rPr>
            </w:pPr>
            <w:r w:rsidRPr="008F7FCE">
              <w:rPr>
                <w:rFonts w:ascii="Lato" w:hAnsi="Lato"/>
                <w:sz w:val="20"/>
                <w:szCs w:val="20"/>
              </w:rPr>
              <w:t>Pseudonymised</w:t>
            </w:r>
          </w:p>
        </w:tc>
        <w:tc>
          <w:tcPr>
            <w:tcW w:w="6662" w:type="dxa"/>
          </w:tcPr>
          <w:p w14:paraId="6ECE6E99" w14:textId="77777777" w:rsidR="00AF6C6A" w:rsidRPr="008F7FCE" w:rsidRDefault="00AF6C6A" w:rsidP="000A647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43E19CAA" w14:textId="77777777" w:rsidR="00AF6C6A" w:rsidRPr="008F7FCE" w:rsidRDefault="00AF6C6A" w:rsidP="00AF6C6A">
      <w:pPr>
        <w:jc w:val="both"/>
        <w:rPr>
          <w:rFonts w:ascii="Lato" w:hAnsi="Lato"/>
          <w:b/>
          <w:bCs/>
          <w:color w:val="000000" w:themeColor="text1"/>
          <w:sz w:val="20"/>
          <w:szCs w:val="20"/>
          <w:u w:val="single"/>
        </w:rPr>
      </w:pPr>
    </w:p>
    <w:p w14:paraId="4143F209" w14:textId="77777777" w:rsidR="00AF6C6A" w:rsidRPr="008F7FCE" w:rsidRDefault="00AF6C6A" w:rsidP="00AF6C6A">
      <w:pPr>
        <w:jc w:val="both"/>
        <w:rPr>
          <w:rFonts w:ascii="Lato" w:hAnsi="Lato"/>
          <w:b/>
          <w:bCs/>
          <w:color w:val="000000" w:themeColor="text1"/>
          <w:sz w:val="20"/>
          <w:szCs w:val="20"/>
          <w:highlight w:val="lightGray"/>
          <w:u w:val="single"/>
        </w:rPr>
      </w:pPr>
    </w:p>
    <w:p w14:paraId="66A92520" w14:textId="77777777" w:rsidR="00AF6C6A" w:rsidRPr="008F7FCE" w:rsidRDefault="00AF6C6A" w:rsidP="00AF6C6A">
      <w:pPr>
        <w:jc w:val="both"/>
        <w:rPr>
          <w:rFonts w:ascii="Lato" w:hAnsi="Lato"/>
          <w:sz w:val="20"/>
          <w:szCs w:val="20"/>
        </w:rPr>
      </w:pPr>
      <w:r w:rsidRPr="008F7FCE">
        <w:rPr>
          <w:rFonts w:ascii="Lato" w:hAnsi="Lato"/>
          <w:b/>
          <w:bCs/>
          <w:color w:val="000000" w:themeColor="text1"/>
          <w:sz w:val="20"/>
          <w:szCs w:val="20"/>
          <w:u w:val="single"/>
        </w:rPr>
        <w:t>Section 2 – When can the School Process Personal Data?</w:t>
      </w:r>
    </w:p>
    <w:p w14:paraId="02021F03" w14:textId="77777777" w:rsidR="00AF6C6A" w:rsidRPr="008F7FCE" w:rsidRDefault="00AF6C6A" w:rsidP="00AF6C6A">
      <w:pPr>
        <w:jc w:val="both"/>
        <w:rPr>
          <w:rFonts w:ascii="Lato" w:hAnsi="Lato"/>
          <w:b/>
          <w:bCs/>
          <w:sz w:val="20"/>
          <w:szCs w:val="20"/>
        </w:rPr>
      </w:pPr>
      <w:r w:rsidRPr="008F7FCE">
        <w:rPr>
          <w:rFonts w:ascii="Lato" w:hAnsi="Lato"/>
          <w:b/>
          <w:bCs/>
          <w:sz w:val="20"/>
          <w:szCs w:val="20"/>
        </w:rPr>
        <w:t>Data Protection Principles</w:t>
      </w:r>
    </w:p>
    <w:p w14:paraId="266C5629"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are responsible for and adhere to the principles relating to the processing of personal data as set out in the UK GDPR. The principles the </w:t>
      </w:r>
      <w:proofErr w:type="gramStart"/>
      <w:r w:rsidRPr="008F7FCE">
        <w:rPr>
          <w:rFonts w:ascii="Lato" w:hAnsi="Lato"/>
          <w:bCs/>
          <w:sz w:val="20"/>
          <w:szCs w:val="20"/>
        </w:rPr>
        <w:t>School</w:t>
      </w:r>
      <w:proofErr w:type="gramEnd"/>
      <w:r w:rsidRPr="008F7FCE">
        <w:rPr>
          <w:rFonts w:ascii="Lato" w:hAnsi="Lato"/>
          <w:bCs/>
          <w:sz w:val="20"/>
          <w:szCs w:val="20"/>
        </w:rPr>
        <w:t xml:space="preserve"> must adhere to are set out below. </w:t>
      </w:r>
    </w:p>
    <w:p w14:paraId="253232D9" w14:textId="77777777" w:rsidR="00AF6C6A" w:rsidRPr="008F7FCE" w:rsidRDefault="00AF6C6A" w:rsidP="00AF6C6A">
      <w:pPr>
        <w:jc w:val="both"/>
        <w:rPr>
          <w:rFonts w:ascii="Lato" w:hAnsi="Lato"/>
          <w:b/>
          <w:bCs/>
          <w:sz w:val="20"/>
          <w:szCs w:val="20"/>
        </w:rPr>
      </w:pPr>
    </w:p>
    <w:p w14:paraId="11D5720C"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4484E736" w14:textId="77777777" w:rsidR="00AF6C6A"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only collect, process and share personal data fairly and lawfully and for specified purposes. </w:t>
      </w:r>
    </w:p>
    <w:p w14:paraId="39A6ECF1"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must have a specified purpose for processing personal data and special category data as set out in the UK GDPR. </w:t>
      </w:r>
    </w:p>
    <w:p w14:paraId="53DCA9B9" w14:textId="77777777" w:rsidR="00AF6C6A" w:rsidRPr="008F7FCE" w:rsidRDefault="00AF6C6A" w:rsidP="00AF6C6A">
      <w:pPr>
        <w:jc w:val="both"/>
        <w:rPr>
          <w:rFonts w:ascii="Lato" w:hAnsi="Lato"/>
          <w:bCs/>
          <w:sz w:val="20"/>
          <w:szCs w:val="20"/>
        </w:rPr>
      </w:pPr>
      <w:r w:rsidRPr="008F7FCE">
        <w:rPr>
          <w:rFonts w:ascii="Lato" w:hAnsi="Lato"/>
          <w:bCs/>
          <w:sz w:val="20"/>
          <w:szCs w:val="20"/>
        </w:rPr>
        <w:lastRenderedPageBreak/>
        <w:t xml:space="preserve">Before the processing starts for the first time, we will review the purposes of the </w:t>
      </w:r>
      <w:proofErr w:type="gramStart"/>
      <w:r w:rsidRPr="008F7FCE">
        <w:rPr>
          <w:rFonts w:ascii="Lato" w:hAnsi="Lato"/>
          <w:bCs/>
          <w:sz w:val="20"/>
          <w:szCs w:val="20"/>
        </w:rPr>
        <w:t>particular processing</w:t>
      </w:r>
      <w:proofErr w:type="gramEnd"/>
      <w:r w:rsidRPr="008F7FCE">
        <w:rPr>
          <w:rFonts w:ascii="Lato" w:hAnsi="Lato"/>
          <w:bCs/>
          <w:sz w:val="20"/>
          <w:szCs w:val="20"/>
        </w:rPr>
        <w:t xml:space="preserve"> activity and select the most appropriate lawful basis for that processing. We will then regularly review those purposes whilst processing continues </w:t>
      </w:r>
      <w:proofErr w:type="gramStart"/>
      <w:r w:rsidRPr="008F7FCE">
        <w:rPr>
          <w:rFonts w:ascii="Lato" w:hAnsi="Lato"/>
          <w:bCs/>
          <w:sz w:val="20"/>
          <w:szCs w:val="20"/>
        </w:rPr>
        <w:t>in order to</w:t>
      </w:r>
      <w:proofErr w:type="gramEnd"/>
      <w:r w:rsidRPr="008F7FCE">
        <w:rPr>
          <w:rFonts w:ascii="Lato" w:hAnsi="Lato"/>
          <w:bCs/>
          <w:sz w:val="20"/>
          <w:szCs w:val="20"/>
        </w:rPr>
        <w:t xml:space="preserve"> satisfy ourselves that the processing is necessary for the purpose of the relevant lawful basis (i.e., that there is no other reasonable way to achieve that purpose). </w:t>
      </w:r>
    </w:p>
    <w:p w14:paraId="536805AF" w14:textId="77777777" w:rsidR="00AF6C6A" w:rsidRPr="008F7FCE" w:rsidRDefault="00AF6C6A" w:rsidP="00AF6C6A">
      <w:pPr>
        <w:jc w:val="both"/>
        <w:rPr>
          <w:rFonts w:ascii="Lato" w:hAnsi="Lato"/>
          <w:b/>
          <w:i/>
          <w:iCs/>
          <w:sz w:val="20"/>
          <w:szCs w:val="20"/>
        </w:rPr>
      </w:pPr>
    </w:p>
    <w:p w14:paraId="58AEDE7E" w14:textId="77777777" w:rsidR="00AF6C6A" w:rsidRPr="008F7FCE" w:rsidRDefault="00AF6C6A" w:rsidP="00AF6C6A">
      <w:pPr>
        <w:jc w:val="both"/>
        <w:rPr>
          <w:rFonts w:ascii="Lato" w:hAnsi="Lato"/>
          <w:bCs/>
          <w:i/>
          <w:iCs/>
          <w:sz w:val="20"/>
          <w:szCs w:val="20"/>
        </w:rPr>
      </w:pPr>
      <w:r w:rsidRPr="008F7FCE">
        <w:rPr>
          <w:rFonts w:ascii="Lato" w:hAnsi="Lato"/>
          <w:bCs/>
          <w:i/>
          <w:iCs/>
          <w:sz w:val="20"/>
          <w:szCs w:val="20"/>
        </w:rPr>
        <w:t>Personal Data</w:t>
      </w:r>
    </w:p>
    <w:p w14:paraId="479A7265"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may only process a data subject’s personal data if one of the following fair processing conditions are met: -</w:t>
      </w:r>
    </w:p>
    <w:p w14:paraId="0B2378BE"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 xml:space="preserve">The data subject has given their </w:t>
      </w:r>
      <w:proofErr w:type="gramStart"/>
      <w:r w:rsidRPr="008F7FCE">
        <w:rPr>
          <w:rFonts w:ascii="Lato" w:hAnsi="Lato"/>
          <w:bCs/>
          <w:sz w:val="20"/>
          <w:szCs w:val="20"/>
        </w:rPr>
        <w:t>consent;</w:t>
      </w:r>
      <w:proofErr w:type="gramEnd"/>
    </w:p>
    <w:p w14:paraId="6ADBC1A6"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 xml:space="preserve">The processing is necessary for the performance of a contract with the data subject or for taking steps at their request to </w:t>
      </w:r>
      <w:proofErr w:type="gramStart"/>
      <w:r w:rsidRPr="008F7FCE">
        <w:rPr>
          <w:rFonts w:ascii="Lato" w:hAnsi="Lato"/>
          <w:bCs/>
          <w:sz w:val="20"/>
          <w:szCs w:val="20"/>
        </w:rPr>
        <w:t>enter into</w:t>
      </w:r>
      <w:proofErr w:type="gramEnd"/>
      <w:r w:rsidRPr="008F7FCE">
        <w:rPr>
          <w:rFonts w:ascii="Lato" w:hAnsi="Lato"/>
          <w:bCs/>
          <w:sz w:val="20"/>
          <w:szCs w:val="20"/>
        </w:rPr>
        <w:t xml:space="preserve"> a </w:t>
      </w:r>
      <w:proofErr w:type="gramStart"/>
      <w:r w:rsidRPr="008F7FCE">
        <w:rPr>
          <w:rFonts w:ascii="Lato" w:hAnsi="Lato"/>
          <w:bCs/>
          <w:sz w:val="20"/>
          <w:szCs w:val="20"/>
        </w:rPr>
        <w:t>contract;</w:t>
      </w:r>
      <w:proofErr w:type="gramEnd"/>
    </w:p>
    <w:p w14:paraId="0BA0F917"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 xml:space="preserve">To protect the data subject’s vital </w:t>
      </w:r>
      <w:proofErr w:type="gramStart"/>
      <w:r w:rsidRPr="008F7FCE">
        <w:rPr>
          <w:rFonts w:ascii="Lato" w:hAnsi="Lato"/>
          <w:bCs/>
          <w:sz w:val="20"/>
          <w:szCs w:val="20"/>
        </w:rPr>
        <w:t>interests;</w:t>
      </w:r>
      <w:proofErr w:type="gramEnd"/>
    </w:p>
    <w:p w14:paraId="39809D88"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roofErr w:type="gramStart"/>
      <w:r w:rsidRPr="008F7FCE">
        <w:rPr>
          <w:rFonts w:ascii="Lato" w:hAnsi="Lato"/>
          <w:bCs/>
          <w:sz w:val="20"/>
          <w:szCs w:val="20"/>
        </w:rPr>
        <w:t>);</w:t>
      </w:r>
      <w:proofErr w:type="gramEnd"/>
    </w:p>
    <w:p w14:paraId="16282A66"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 xml:space="preserve">To perform a task in the public interest or </w:t>
      </w:r>
      <w:proofErr w:type="gramStart"/>
      <w:r w:rsidRPr="008F7FCE">
        <w:rPr>
          <w:rFonts w:ascii="Lato" w:hAnsi="Lato"/>
          <w:bCs/>
          <w:sz w:val="20"/>
          <w:szCs w:val="20"/>
        </w:rPr>
        <w:t>in order to</w:t>
      </w:r>
      <w:proofErr w:type="gramEnd"/>
      <w:r w:rsidRPr="008F7FCE">
        <w:rPr>
          <w:rFonts w:ascii="Lato" w:hAnsi="Lato"/>
          <w:bCs/>
          <w:sz w:val="20"/>
          <w:szCs w:val="20"/>
        </w:rPr>
        <w:t xml:space="preserve"> carry out official functions as authorised by </w:t>
      </w:r>
      <w:proofErr w:type="gramStart"/>
      <w:r w:rsidRPr="008F7FCE">
        <w:rPr>
          <w:rFonts w:ascii="Lato" w:hAnsi="Lato"/>
          <w:bCs/>
          <w:sz w:val="20"/>
          <w:szCs w:val="20"/>
        </w:rPr>
        <w:t>law;</w:t>
      </w:r>
      <w:proofErr w:type="gramEnd"/>
    </w:p>
    <w:p w14:paraId="1DEF432E" w14:textId="77777777" w:rsidR="00AF6C6A" w:rsidRPr="008F7FCE" w:rsidRDefault="00AF6C6A" w:rsidP="00AF6C6A">
      <w:pPr>
        <w:numPr>
          <w:ilvl w:val="0"/>
          <w:numId w:val="31"/>
        </w:numPr>
        <w:ind w:left="993" w:hanging="426"/>
        <w:jc w:val="both"/>
        <w:rPr>
          <w:rFonts w:ascii="Lato" w:hAnsi="Lato"/>
          <w:bCs/>
          <w:sz w:val="20"/>
          <w:szCs w:val="20"/>
        </w:rPr>
      </w:pPr>
      <w:r w:rsidRPr="008F7FCE">
        <w:rPr>
          <w:rFonts w:ascii="Lato" w:hAnsi="Lato"/>
          <w:bCs/>
          <w:sz w:val="20"/>
          <w:szCs w:val="20"/>
        </w:rPr>
        <w:t xml:space="preserve">For the purposes of the </w:t>
      </w:r>
      <w:proofErr w:type="gramStart"/>
      <w:r w:rsidRPr="008F7FCE">
        <w:rPr>
          <w:rFonts w:ascii="Lato" w:hAnsi="Lato"/>
          <w:bCs/>
          <w:sz w:val="20"/>
          <w:szCs w:val="20"/>
        </w:rPr>
        <w:t>School’s</w:t>
      </w:r>
      <w:proofErr w:type="gramEnd"/>
      <w:r w:rsidRPr="008F7FCE">
        <w:rPr>
          <w:rFonts w:ascii="Lato" w:hAnsi="Lato"/>
          <w:bCs/>
          <w:sz w:val="20"/>
          <w:szCs w:val="20"/>
        </w:rPr>
        <w:t xml:space="preserve"> legitimate interests </w:t>
      </w:r>
      <w:proofErr w:type="gramStart"/>
      <w:r w:rsidRPr="008F7FCE">
        <w:rPr>
          <w:rFonts w:ascii="Lato" w:hAnsi="Lato"/>
          <w:bCs/>
          <w:sz w:val="20"/>
          <w:szCs w:val="20"/>
        </w:rPr>
        <w:t>where</w:t>
      </w:r>
      <w:proofErr w:type="gramEnd"/>
      <w:r w:rsidRPr="008F7FCE">
        <w:rPr>
          <w:rFonts w:ascii="Lato" w:hAnsi="Lato"/>
          <w:bCs/>
          <w:sz w:val="20"/>
          <w:szCs w:val="20"/>
        </w:rPr>
        <w:t xml:space="preserve"> authorised in accordance with data protection legislation. This is </w:t>
      </w:r>
      <w:proofErr w:type="gramStart"/>
      <w:r w:rsidRPr="008F7FCE">
        <w:rPr>
          <w:rFonts w:ascii="Lato" w:hAnsi="Lato"/>
          <w:bCs/>
          <w:sz w:val="20"/>
          <w:szCs w:val="20"/>
        </w:rPr>
        <w:t>provided that</w:t>
      </w:r>
      <w:proofErr w:type="gramEnd"/>
      <w:r w:rsidRPr="008F7FCE">
        <w:rPr>
          <w:rFonts w:ascii="Lato" w:hAnsi="Lato"/>
          <w:bCs/>
          <w:sz w:val="20"/>
          <w:szCs w:val="20"/>
        </w:rPr>
        <w:t xml:space="preserve"> it would not prejudice the rights and freedoms or legitimate interests of the data subject.</w:t>
      </w:r>
    </w:p>
    <w:p w14:paraId="7EF0F10E" w14:textId="77777777" w:rsidR="00AF6C6A" w:rsidRPr="008F7FCE" w:rsidRDefault="00AF6C6A" w:rsidP="00AF6C6A">
      <w:pPr>
        <w:jc w:val="both"/>
        <w:rPr>
          <w:rFonts w:ascii="Lato" w:hAnsi="Lato"/>
          <w:b/>
          <w:i/>
          <w:iCs/>
          <w:sz w:val="20"/>
          <w:szCs w:val="20"/>
        </w:rPr>
      </w:pPr>
    </w:p>
    <w:p w14:paraId="7C5CB2DF" w14:textId="77777777" w:rsidR="00AF6C6A" w:rsidRPr="008F7FCE" w:rsidRDefault="00AF6C6A" w:rsidP="00AF6C6A">
      <w:pPr>
        <w:jc w:val="both"/>
        <w:rPr>
          <w:rFonts w:ascii="Lato" w:hAnsi="Lato"/>
          <w:bCs/>
          <w:i/>
          <w:iCs/>
          <w:sz w:val="20"/>
          <w:szCs w:val="20"/>
        </w:rPr>
      </w:pPr>
      <w:r w:rsidRPr="008F7FCE">
        <w:rPr>
          <w:rFonts w:ascii="Lato" w:hAnsi="Lato"/>
          <w:bCs/>
          <w:i/>
          <w:iCs/>
          <w:sz w:val="20"/>
          <w:szCs w:val="20"/>
        </w:rPr>
        <w:t>Special Category Data</w:t>
      </w:r>
    </w:p>
    <w:p w14:paraId="0B4720E8"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may only process special category data if they are entitled to process personal data (using one of the fair processing conditions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2C61C8D"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The data subject has given their explicit </w:t>
      </w:r>
      <w:proofErr w:type="gramStart"/>
      <w:r w:rsidRPr="008F7FCE">
        <w:rPr>
          <w:rFonts w:ascii="Lato" w:hAnsi="Lato"/>
          <w:bCs/>
          <w:sz w:val="20"/>
          <w:szCs w:val="20"/>
        </w:rPr>
        <w:t>consent;</w:t>
      </w:r>
      <w:proofErr w:type="gramEnd"/>
    </w:p>
    <w:p w14:paraId="454236DF"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The processing is necessary for the purposes of exercising or performing any right or obligation which is conferred or imposed on the </w:t>
      </w:r>
      <w:proofErr w:type="gramStart"/>
      <w:r w:rsidRPr="008F7FCE">
        <w:rPr>
          <w:rFonts w:ascii="Lato" w:hAnsi="Lato"/>
          <w:bCs/>
          <w:sz w:val="20"/>
          <w:szCs w:val="20"/>
        </w:rPr>
        <w:t>School</w:t>
      </w:r>
      <w:proofErr w:type="gramEnd"/>
      <w:r w:rsidRPr="008F7FCE">
        <w:rPr>
          <w:rFonts w:ascii="Lato" w:hAnsi="Lato"/>
          <w:bCs/>
          <w:sz w:val="20"/>
          <w:szCs w:val="20"/>
        </w:rPr>
        <w:t xml:space="preserve"> in the field of employment law, social security law or social protection law. This may include, but is not limited to, dealing with sickness absence, dealing with disability and </w:t>
      </w:r>
      <w:proofErr w:type="gramStart"/>
      <w:r w:rsidRPr="008F7FCE">
        <w:rPr>
          <w:rFonts w:ascii="Lato" w:hAnsi="Lato"/>
          <w:bCs/>
          <w:sz w:val="20"/>
          <w:szCs w:val="20"/>
        </w:rPr>
        <w:t>making adjustments</w:t>
      </w:r>
      <w:proofErr w:type="gramEnd"/>
      <w:r w:rsidRPr="008F7FCE">
        <w:rPr>
          <w:rFonts w:ascii="Lato" w:hAnsi="Lato"/>
          <w:bCs/>
          <w:sz w:val="20"/>
          <w:szCs w:val="20"/>
        </w:rPr>
        <w:t xml:space="preserve"> for the same, arranging private health care insurance and providing contractual sick </w:t>
      </w:r>
      <w:proofErr w:type="gramStart"/>
      <w:r w:rsidRPr="008F7FCE">
        <w:rPr>
          <w:rFonts w:ascii="Lato" w:hAnsi="Lato"/>
          <w:bCs/>
          <w:sz w:val="20"/>
          <w:szCs w:val="20"/>
        </w:rPr>
        <w:t>pay;</w:t>
      </w:r>
      <w:proofErr w:type="gramEnd"/>
    </w:p>
    <w:p w14:paraId="183FE733"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To protect the data subject’s vital </w:t>
      </w:r>
      <w:proofErr w:type="gramStart"/>
      <w:r w:rsidRPr="008F7FCE">
        <w:rPr>
          <w:rFonts w:ascii="Lato" w:hAnsi="Lato"/>
          <w:bCs/>
          <w:sz w:val="20"/>
          <w:szCs w:val="20"/>
        </w:rPr>
        <w:t>interests;</w:t>
      </w:r>
      <w:proofErr w:type="gramEnd"/>
    </w:p>
    <w:p w14:paraId="66954F5D" w14:textId="77777777" w:rsidR="00AF6C6A" w:rsidRPr="008F7FCE" w:rsidRDefault="00AF6C6A" w:rsidP="00AF6C6A">
      <w:pPr>
        <w:numPr>
          <w:ilvl w:val="0"/>
          <w:numId w:val="32"/>
        </w:numPr>
        <w:ind w:left="993" w:hanging="426"/>
        <w:jc w:val="both"/>
        <w:rPr>
          <w:rStyle w:val="ui-provider"/>
          <w:rFonts w:ascii="Lato" w:hAnsi="Lato"/>
          <w:bCs/>
          <w:sz w:val="20"/>
          <w:szCs w:val="20"/>
        </w:rPr>
      </w:pPr>
      <w:r w:rsidRPr="008F7FCE">
        <w:rPr>
          <w:rStyle w:val="ui-provider"/>
          <w:rFonts w:ascii="Lato" w:hAnsi="Lato"/>
          <w:sz w:val="20"/>
          <w:szCs w:val="20"/>
        </w:rPr>
        <w:t>The processing is necessary for the establishment, exercise or defence of legal claims or whenever courts are acting in their judicial capacity</w:t>
      </w:r>
    </w:p>
    <w:p w14:paraId="091299B3"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Where the data has been made public by the data </w:t>
      </w:r>
      <w:proofErr w:type="gramStart"/>
      <w:r w:rsidRPr="008F7FCE">
        <w:rPr>
          <w:rFonts w:ascii="Lato" w:hAnsi="Lato"/>
          <w:bCs/>
          <w:sz w:val="20"/>
          <w:szCs w:val="20"/>
        </w:rPr>
        <w:t>subject;</w:t>
      </w:r>
      <w:proofErr w:type="gramEnd"/>
    </w:p>
    <w:p w14:paraId="299F259F"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To perform a task in the substantial public interest or </w:t>
      </w:r>
      <w:proofErr w:type="gramStart"/>
      <w:r w:rsidRPr="008F7FCE">
        <w:rPr>
          <w:rFonts w:ascii="Lato" w:hAnsi="Lato"/>
          <w:bCs/>
          <w:sz w:val="20"/>
          <w:szCs w:val="20"/>
        </w:rPr>
        <w:t>in order to</w:t>
      </w:r>
      <w:proofErr w:type="gramEnd"/>
      <w:r w:rsidRPr="008F7FCE">
        <w:rPr>
          <w:rFonts w:ascii="Lato" w:hAnsi="Lato"/>
          <w:bCs/>
          <w:sz w:val="20"/>
          <w:szCs w:val="20"/>
        </w:rPr>
        <w:t xml:space="preserve"> carry out official functions as authorised by </w:t>
      </w:r>
      <w:proofErr w:type="gramStart"/>
      <w:r w:rsidRPr="008F7FCE">
        <w:rPr>
          <w:rFonts w:ascii="Lato" w:hAnsi="Lato"/>
          <w:bCs/>
          <w:sz w:val="20"/>
          <w:szCs w:val="20"/>
        </w:rPr>
        <w:t>law;</w:t>
      </w:r>
      <w:proofErr w:type="gramEnd"/>
    </w:p>
    <w:p w14:paraId="59730413"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Where it is necessary for the purposes of preventive or occupational medicine, for the assessment of the working capacity of the employee, medical diagnosis, the provision of health or social care or treatment or the management of health or social care systems and </w:t>
      </w:r>
      <w:proofErr w:type="gramStart"/>
      <w:r w:rsidRPr="008F7FCE">
        <w:rPr>
          <w:rFonts w:ascii="Lato" w:hAnsi="Lato"/>
          <w:bCs/>
          <w:sz w:val="20"/>
          <w:szCs w:val="20"/>
        </w:rPr>
        <w:t>services;</w:t>
      </w:r>
      <w:proofErr w:type="gramEnd"/>
    </w:p>
    <w:p w14:paraId="2C703966"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t xml:space="preserve">Where it is necessary for reasons of public interest </w:t>
      </w:r>
      <w:proofErr w:type="gramStart"/>
      <w:r w:rsidRPr="008F7FCE">
        <w:rPr>
          <w:rFonts w:ascii="Lato" w:hAnsi="Lato"/>
          <w:bCs/>
          <w:sz w:val="20"/>
          <w:szCs w:val="20"/>
        </w:rPr>
        <w:t>in the area of</w:t>
      </w:r>
      <w:proofErr w:type="gramEnd"/>
      <w:r w:rsidRPr="008F7FCE">
        <w:rPr>
          <w:rFonts w:ascii="Lato" w:hAnsi="Lato"/>
          <w:bCs/>
          <w:sz w:val="20"/>
          <w:szCs w:val="20"/>
        </w:rPr>
        <w:t xml:space="preserve"> public </w:t>
      </w:r>
      <w:proofErr w:type="gramStart"/>
      <w:r w:rsidRPr="008F7FCE">
        <w:rPr>
          <w:rFonts w:ascii="Lato" w:hAnsi="Lato"/>
          <w:bCs/>
          <w:sz w:val="20"/>
          <w:szCs w:val="20"/>
        </w:rPr>
        <w:t>health;</w:t>
      </w:r>
      <w:proofErr w:type="gramEnd"/>
    </w:p>
    <w:p w14:paraId="6856D87E" w14:textId="77777777" w:rsidR="00AF6C6A" w:rsidRPr="008F7FCE" w:rsidRDefault="00AF6C6A" w:rsidP="00AF6C6A">
      <w:pPr>
        <w:numPr>
          <w:ilvl w:val="0"/>
          <w:numId w:val="32"/>
        </w:numPr>
        <w:ind w:left="993" w:hanging="426"/>
        <w:jc w:val="both"/>
        <w:rPr>
          <w:rFonts w:ascii="Lato" w:hAnsi="Lato"/>
          <w:bCs/>
          <w:sz w:val="20"/>
          <w:szCs w:val="20"/>
        </w:rPr>
      </w:pPr>
      <w:r w:rsidRPr="008F7FCE">
        <w:rPr>
          <w:rFonts w:ascii="Lato" w:hAnsi="Lato"/>
          <w:bCs/>
          <w:sz w:val="20"/>
          <w:szCs w:val="20"/>
        </w:rPr>
        <w:lastRenderedPageBreak/>
        <w:t>The processing is necessary for archiving, statistical or research purposes.</w:t>
      </w:r>
    </w:p>
    <w:p w14:paraId="66BC3CD4"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identifies and documents the legal grounds being relied upon for each processing activity.</w:t>
      </w:r>
    </w:p>
    <w:p w14:paraId="5E766FCC" w14:textId="77777777" w:rsidR="00AF6C6A" w:rsidRPr="008F7FCE" w:rsidRDefault="00AF6C6A" w:rsidP="00AF6C6A">
      <w:pPr>
        <w:jc w:val="both"/>
        <w:rPr>
          <w:rFonts w:ascii="Lato" w:hAnsi="Lato"/>
          <w:bCs/>
          <w:sz w:val="20"/>
          <w:szCs w:val="20"/>
        </w:rPr>
      </w:pPr>
    </w:p>
    <w:p w14:paraId="00ABDCB3" w14:textId="77777777" w:rsidR="00AF6C6A" w:rsidRPr="008F7FCE" w:rsidRDefault="00AF6C6A" w:rsidP="00AF6C6A">
      <w:pPr>
        <w:jc w:val="both"/>
        <w:rPr>
          <w:rFonts w:ascii="Lato" w:hAnsi="Lato"/>
          <w:bCs/>
          <w:i/>
          <w:iCs/>
          <w:sz w:val="20"/>
          <w:szCs w:val="20"/>
        </w:rPr>
      </w:pPr>
      <w:r w:rsidRPr="008F7FCE">
        <w:rPr>
          <w:rFonts w:ascii="Lato" w:hAnsi="Lato"/>
          <w:bCs/>
          <w:i/>
          <w:iCs/>
          <w:sz w:val="20"/>
          <w:szCs w:val="20"/>
        </w:rPr>
        <w:t>Criminal Record Data</w:t>
      </w:r>
    </w:p>
    <w:p w14:paraId="5C3E6E9B" w14:textId="77777777" w:rsidR="00AF6C6A" w:rsidRPr="008F7FCE" w:rsidRDefault="00AF6C6A" w:rsidP="00AF6C6A">
      <w:pPr>
        <w:jc w:val="both"/>
        <w:rPr>
          <w:rFonts w:ascii="Lato" w:hAnsi="Lato"/>
          <w:bCs/>
          <w:sz w:val="20"/>
          <w:szCs w:val="20"/>
        </w:rPr>
      </w:pPr>
      <w:r>
        <w:rPr>
          <w:rFonts w:ascii="Lato" w:hAnsi="Lato"/>
          <w:bCs/>
          <w:sz w:val="20"/>
          <w:szCs w:val="20"/>
        </w:rPr>
        <w:t>Where c</w:t>
      </w:r>
      <w:r w:rsidRPr="008F7FCE">
        <w:rPr>
          <w:rFonts w:ascii="Lato" w:hAnsi="Lato"/>
          <w:bCs/>
          <w:sz w:val="20"/>
          <w:szCs w:val="20"/>
        </w:rPr>
        <w:t xml:space="preserve">riminal records data is processed, a lawful condition for processing that data </w:t>
      </w:r>
      <w:r>
        <w:rPr>
          <w:rFonts w:ascii="Lato" w:hAnsi="Lato"/>
          <w:bCs/>
          <w:sz w:val="20"/>
          <w:szCs w:val="20"/>
        </w:rPr>
        <w:t>is also identified and documented</w:t>
      </w:r>
      <w:r w:rsidRPr="008F7FCE">
        <w:rPr>
          <w:rFonts w:ascii="Lato" w:hAnsi="Lato"/>
          <w:bCs/>
          <w:sz w:val="20"/>
          <w:szCs w:val="20"/>
        </w:rPr>
        <w:t>.</w:t>
      </w:r>
    </w:p>
    <w:p w14:paraId="62261742" w14:textId="77777777" w:rsidR="00AF6C6A" w:rsidRPr="008F7FCE" w:rsidRDefault="00AF6C6A" w:rsidP="00AF6C6A">
      <w:pPr>
        <w:jc w:val="both"/>
        <w:rPr>
          <w:rFonts w:ascii="Lato" w:hAnsi="Lato"/>
          <w:b/>
          <w:i/>
          <w:iCs/>
          <w:sz w:val="20"/>
          <w:szCs w:val="20"/>
        </w:rPr>
      </w:pPr>
    </w:p>
    <w:p w14:paraId="6A573A4E" w14:textId="77777777" w:rsidR="00AF6C6A" w:rsidRPr="008F7FCE" w:rsidRDefault="00AF6C6A" w:rsidP="00AF6C6A">
      <w:pPr>
        <w:jc w:val="both"/>
        <w:rPr>
          <w:rFonts w:ascii="Lato" w:hAnsi="Lato"/>
          <w:bCs/>
          <w:i/>
          <w:iCs/>
          <w:sz w:val="20"/>
          <w:szCs w:val="20"/>
        </w:rPr>
      </w:pPr>
      <w:r w:rsidRPr="008F7FCE">
        <w:rPr>
          <w:rFonts w:ascii="Lato" w:hAnsi="Lato"/>
          <w:bCs/>
          <w:i/>
          <w:iCs/>
          <w:sz w:val="20"/>
          <w:szCs w:val="20"/>
        </w:rPr>
        <w:t>Consent</w:t>
      </w:r>
    </w:p>
    <w:p w14:paraId="2F64C1CA" w14:textId="77777777" w:rsidR="00AF6C6A" w:rsidRPr="008F7FCE" w:rsidRDefault="00AF6C6A" w:rsidP="00AF6C6A">
      <w:pPr>
        <w:jc w:val="both"/>
        <w:rPr>
          <w:rFonts w:ascii="Lato" w:hAnsi="Lato"/>
          <w:bCs/>
          <w:sz w:val="20"/>
          <w:szCs w:val="20"/>
        </w:rPr>
      </w:pPr>
      <w:r w:rsidRPr="008F7FCE">
        <w:rPr>
          <w:rFonts w:ascii="Lato" w:hAnsi="Lato"/>
          <w:bCs/>
          <w:sz w:val="20"/>
          <w:szCs w:val="20"/>
        </w:rPr>
        <w:t>Where the School relies on consent as a fair condition for processing (as set out above), it will adhere to the requirements set out in the UK GDPR.</w:t>
      </w:r>
    </w:p>
    <w:p w14:paraId="476B3B19" w14:textId="77777777" w:rsidR="00AF6C6A" w:rsidRPr="008F7FCE" w:rsidRDefault="00AF6C6A" w:rsidP="00AF6C6A">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 is needed in cases of processing special category data and requires a very clear and specific statement to be relied upon (i.e. more than just mere action is required).</w:t>
      </w:r>
    </w:p>
    <w:p w14:paraId="77C70A51" w14:textId="77777777" w:rsidR="00AF6C6A" w:rsidRPr="008F7FCE" w:rsidRDefault="00AF6C6A" w:rsidP="00AF6C6A">
      <w:pPr>
        <w:jc w:val="both"/>
        <w:rPr>
          <w:rFonts w:ascii="Lato" w:hAnsi="Lato"/>
          <w:bCs/>
          <w:sz w:val="20"/>
          <w:szCs w:val="20"/>
        </w:rPr>
      </w:pPr>
      <w:r w:rsidRPr="008F7FCE">
        <w:rPr>
          <w:rFonts w:ascii="Lato" w:hAnsi="Lato"/>
          <w:bCs/>
          <w:sz w:val="20"/>
          <w:szCs w:val="20"/>
        </w:rPr>
        <w:t>A data subject will have consented to processing of their non-special category personal data if they indicate agreement clearly either by a statement or positive action to the processing. Consent requires affirmative action so silence, pre-ticked boxes or inactivity will not amount to valid consent.</w:t>
      </w:r>
    </w:p>
    <w:p w14:paraId="29E3B645"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1FD43DD3"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In cases of processing special category data and explicit consent, the </w:t>
      </w:r>
      <w:proofErr w:type="gramStart"/>
      <w:r w:rsidRPr="008F7FCE">
        <w:rPr>
          <w:rFonts w:ascii="Lato" w:hAnsi="Lato"/>
          <w:bCs/>
          <w:sz w:val="20"/>
          <w:szCs w:val="20"/>
        </w:rPr>
        <w:t>School</w:t>
      </w:r>
      <w:proofErr w:type="gramEnd"/>
      <w:r w:rsidRPr="008F7FCE">
        <w:rPr>
          <w:rFonts w:ascii="Lato" w:hAnsi="Lato"/>
          <w:bCs/>
          <w:sz w:val="20"/>
          <w:szCs w:val="20"/>
        </w:rPr>
        <w:t xml:space="preserve"> will normally seek another legal basis to process that data. However, if explicit consent is required, the data subject will be provided with full information </w:t>
      </w:r>
      <w:proofErr w:type="gramStart"/>
      <w:r w:rsidRPr="008F7FCE">
        <w:rPr>
          <w:rFonts w:ascii="Lato" w:hAnsi="Lato"/>
          <w:bCs/>
          <w:sz w:val="20"/>
          <w:szCs w:val="20"/>
        </w:rPr>
        <w:t>in order to</w:t>
      </w:r>
      <w:proofErr w:type="gramEnd"/>
      <w:r w:rsidRPr="008F7FCE">
        <w:rPr>
          <w:rFonts w:ascii="Lato" w:hAnsi="Lato"/>
          <w:bCs/>
          <w:sz w:val="20"/>
          <w:szCs w:val="20"/>
        </w:rPr>
        <w:t xml:space="preserve"> provide explicit consent.</w:t>
      </w:r>
    </w:p>
    <w:p w14:paraId="2C548971"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keep records of consents obtained </w:t>
      </w:r>
      <w:proofErr w:type="gramStart"/>
      <w:r w:rsidRPr="008F7FCE">
        <w:rPr>
          <w:rFonts w:ascii="Lato" w:hAnsi="Lato"/>
          <w:bCs/>
          <w:sz w:val="20"/>
          <w:szCs w:val="20"/>
        </w:rPr>
        <w:t>in order to</w:t>
      </w:r>
      <w:proofErr w:type="gramEnd"/>
      <w:r w:rsidRPr="008F7FCE">
        <w:rPr>
          <w:rFonts w:ascii="Lato" w:hAnsi="Lato"/>
          <w:bCs/>
          <w:sz w:val="20"/>
          <w:szCs w:val="20"/>
        </w:rPr>
        <w:t xml:space="preserve"> demonstrate compliance with consent requirements under the UK GDPR.</w:t>
      </w:r>
    </w:p>
    <w:p w14:paraId="422979F6" w14:textId="77777777" w:rsidR="00AF6C6A" w:rsidRPr="008F7FCE" w:rsidRDefault="00AF6C6A" w:rsidP="00AF6C6A">
      <w:pPr>
        <w:jc w:val="both"/>
        <w:rPr>
          <w:rFonts w:ascii="Lato" w:hAnsi="Lato"/>
          <w:bCs/>
          <w:sz w:val="20"/>
          <w:szCs w:val="20"/>
        </w:rPr>
      </w:pPr>
    </w:p>
    <w:p w14:paraId="4C3897E6"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322841F9" w14:textId="77777777" w:rsidR="00AF6C6A" w:rsidRPr="008F7FCE" w:rsidRDefault="00AF6C6A" w:rsidP="00AF6C6A">
      <w:pPr>
        <w:jc w:val="both"/>
        <w:rPr>
          <w:rFonts w:ascii="Lato" w:hAnsi="Lato"/>
          <w:bCs/>
          <w:sz w:val="20"/>
          <w:szCs w:val="20"/>
        </w:rPr>
      </w:pPr>
      <w:r w:rsidRPr="008F7FCE">
        <w:rPr>
          <w:rFonts w:ascii="Lato" w:hAnsi="Lato"/>
          <w:bCs/>
          <w:sz w:val="20"/>
          <w:szCs w:val="20"/>
        </w:rPr>
        <w:t>Personal data will not be processed in any manner that is incompatible with the legitimate purposes specified.</w:t>
      </w:r>
    </w:p>
    <w:p w14:paraId="4D77CB1E"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not use personal data for new, different or incompatible purposes from that disclosed when it was first obtained unless we have informed the data subject of the new purpose (and they have consented where necessary).</w:t>
      </w:r>
    </w:p>
    <w:p w14:paraId="07B819B0" w14:textId="77777777" w:rsidR="00AF6C6A" w:rsidRPr="008F7FCE" w:rsidRDefault="00AF6C6A" w:rsidP="00AF6C6A">
      <w:pPr>
        <w:jc w:val="both"/>
        <w:rPr>
          <w:rFonts w:ascii="Lato" w:hAnsi="Lato"/>
          <w:b/>
          <w:bCs/>
          <w:sz w:val="20"/>
          <w:szCs w:val="20"/>
        </w:rPr>
      </w:pPr>
    </w:p>
    <w:p w14:paraId="3CBE3BF8"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Principle 3: Personal data must be adequate, relevant and limited to what is necessary in relation to the purposes for which it is processed</w:t>
      </w:r>
    </w:p>
    <w:p w14:paraId="690F7A6C"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only process personal data when our obligations and duties require us to. We will not collect excessive data and will ensure any personal data collected is adequate and relevant for the intended purposes.</w:t>
      </w:r>
    </w:p>
    <w:p w14:paraId="11D87F91"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When personal data is no longer needed for specified purposes, the </w:t>
      </w:r>
      <w:proofErr w:type="gramStart"/>
      <w:r w:rsidRPr="008F7FCE">
        <w:rPr>
          <w:rFonts w:ascii="Lato" w:hAnsi="Lato"/>
          <w:bCs/>
          <w:sz w:val="20"/>
          <w:szCs w:val="20"/>
        </w:rPr>
        <w:t>School</w:t>
      </w:r>
      <w:proofErr w:type="gramEnd"/>
      <w:r w:rsidRPr="008F7FCE">
        <w:rPr>
          <w:rFonts w:ascii="Lato" w:hAnsi="Lato"/>
          <w:bCs/>
          <w:sz w:val="20"/>
          <w:szCs w:val="20"/>
        </w:rPr>
        <w:t xml:space="preserve"> shall delete or anonymise the data. </w:t>
      </w:r>
      <w:r w:rsidRPr="002B7297">
        <w:rPr>
          <w:rFonts w:ascii="Lato" w:hAnsi="Lato"/>
          <w:bCs/>
          <w:sz w:val="20"/>
          <w:szCs w:val="20"/>
        </w:rPr>
        <w:t>[Please refer to the School’s Data Retention Policy for further guidance].</w:t>
      </w:r>
    </w:p>
    <w:p w14:paraId="39A29A98" w14:textId="77777777" w:rsidR="00AF6C6A" w:rsidRPr="008F7FCE" w:rsidRDefault="00AF6C6A" w:rsidP="00AF6C6A">
      <w:pPr>
        <w:jc w:val="both"/>
        <w:rPr>
          <w:rFonts w:ascii="Lato" w:hAnsi="Lato"/>
          <w:b/>
          <w:bCs/>
          <w:sz w:val="20"/>
          <w:szCs w:val="20"/>
        </w:rPr>
      </w:pPr>
    </w:p>
    <w:p w14:paraId="2E11868C" w14:textId="77777777" w:rsidR="00AF6C6A" w:rsidRPr="008F7FCE" w:rsidRDefault="00AF6C6A" w:rsidP="00AF6C6A">
      <w:pPr>
        <w:jc w:val="both"/>
        <w:rPr>
          <w:rFonts w:ascii="Lato" w:hAnsi="Lato"/>
          <w:b/>
          <w:bCs/>
          <w:sz w:val="20"/>
          <w:szCs w:val="20"/>
        </w:rPr>
      </w:pPr>
      <w:r w:rsidRPr="008F7FCE">
        <w:rPr>
          <w:rFonts w:ascii="Lato" w:hAnsi="Lato"/>
          <w:b/>
          <w:bCs/>
          <w:sz w:val="20"/>
          <w:szCs w:val="20"/>
        </w:rPr>
        <w:lastRenderedPageBreak/>
        <w:t>Principle 4: Personal data must be accurate and, where necessary, kept up to date</w:t>
      </w:r>
    </w:p>
    <w:p w14:paraId="71636DB7"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0E7502EA"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w:t>
      </w:r>
      <w:proofErr w:type="gramStart"/>
      <w:r w:rsidRPr="008F7FCE">
        <w:rPr>
          <w:rFonts w:ascii="Lato" w:hAnsi="Lato"/>
          <w:bCs/>
          <w:sz w:val="20"/>
          <w:szCs w:val="20"/>
        </w:rPr>
        <w:t>School</w:t>
      </w:r>
      <w:proofErr w:type="gramEnd"/>
      <w:r w:rsidRPr="008F7FCE">
        <w:rPr>
          <w:rFonts w:ascii="Lato" w:hAnsi="Lato"/>
          <w:bCs/>
          <w:sz w:val="20"/>
          <w:szCs w:val="20"/>
        </w:rPr>
        <w:t xml:space="preserve">. </w:t>
      </w:r>
    </w:p>
    <w:p w14:paraId="39FD812F" w14:textId="77777777" w:rsidR="00AF6C6A" w:rsidRPr="008F7FCE" w:rsidRDefault="00AF6C6A" w:rsidP="00AF6C6A">
      <w:pPr>
        <w:jc w:val="both"/>
        <w:rPr>
          <w:rFonts w:ascii="Lato" w:hAnsi="Lato"/>
          <w:b/>
          <w:bCs/>
          <w:sz w:val="20"/>
          <w:szCs w:val="20"/>
        </w:rPr>
      </w:pPr>
    </w:p>
    <w:p w14:paraId="4D51A810"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50A94C4C"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Legitimate purposes for which the data is being processed may include satisfying legal, accounting or reporting requirements. 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that they adhere to legal timeframes for retaining data.</w:t>
      </w:r>
    </w:p>
    <w:p w14:paraId="09E0DB53" w14:textId="77777777" w:rsidR="00AF6C6A" w:rsidRPr="008F7FCE" w:rsidRDefault="00AF6C6A" w:rsidP="00AF6C6A">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124ABF38" w14:textId="77777777" w:rsidR="00AF6C6A" w:rsidRDefault="00AF6C6A" w:rsidP="00AF6C6A">
      <w:pPr>
        <w:jc w:val="both"/>
        <w:rPr>
          <w:rFonts w:ascii="Lato" w:hAnsi="Lato"/>
          <w:bCs/>
          <w:sz w:val="20"/>
          <w:szCs w:val="20"/>
        </w:rPr>
      </w:pPr>
      <w:r w:rsidRPr="008F7FCE">
        <w:rPr>
          <w:rFonts w:ascii="Lato" w:hAnsi="Lato"/>
          <w:bCs/>
          <w:sz w:val="20"/>
          <w:szCs w:val="20"/>
        </w:rPr>
        <w:t xml:space="preserve">Please refer to the School’s Retention Policy for further details about how the </w:t>
      </w:r>
      <w:proofErr w:type="gramStart"/>
      <w:r w:rsidRPr="008F7FCE">
        <w:rPr>
          <w:rFonts w:ascii="Lato" w:hAnsi="Lato"/>
          <w:bCs/>
          <w:sz w:val="20"/>
          <w:szCs w:val="20"/>
        </w:rPr>
        <w:t>School</w:t>
      </w:r>
      <w:proofErr w:type="gramEnd"/>
      <w:r w:rsidRPr="008F7FCE">
        <w:rPr>
          <w:rFonts w:ascii="Lato" w:hAnsi="Lato"/>
          <w:bCs/>
          <w:sz w:val="20"/>
          <w:szCs w:val="20"/>
        </w:rPr>
        <w:t xml:space="preserve"> retains and removes data.</w:t>
      </w:r>
    </w:p>
    <w:p w14:paraId="5896866F" w14:textId="77777777" w:rsidR="00AF6C6A" w:rsidRPr="008F7FCE" w:rsidRDefault="00AF6C6A" w:rsidP="00AF6C6A">
      <w:pPr>
        <w:jc w:val="both"/>
        <w:rPr>
          <w:rFonts w:ascii="Lato" w:hAnsi="Lato"/>
          <w:bCs/>
          <w:sz w:val="20"/>
          <w:szCs w:val="20"/>
        </w:rPr>
      </w:pPr>
    </w:p>
    <w:p w14:paraId="21B027EB"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7DF822CE" w14:textId="77777777" w:rsidR="00AF6C6A" w:rsidRPr="008F7FCE" w:rsidRDefault="00AF6C6A" w:rsidP="00AF6C6A">
      <w:pPr>
        <w:jc w:val="both"/>
        <w:rPr>
          <w:rFonts w:ascii="Lato" w:hAnsi="Lato"/>
          <w:bCs/>
          <w:sz w:val="20"/>
          <w:szCs w:val="20"/>
        </w:rPr>
      </w:pPr>
      <w:proofErr w:type="gramStart"/>
      <w:r w:rsidRPr="008F7FCE">
        <w:rPr>
          <w:rFonts w:ascii="Lato" w:hAnsi="Lato"/>
          <w:bCs/>
          <w:sz w:val="20"/>
          <w:szCs w:val="20"/>
        </w:rPr>
        <w:t>In order to</w:t>
      </w:r>
      <w:proofErr w:type="gramEnd"/>
      <w:r w:rsidRPr="008F7FCE">
        <w:rPr>
          <w:rFonts w:ascii="Lato" w:hAnsi="Lato"/>
          <w:bCs/>
          <w:sz w:val="20"/>
          <w:szCs w:val="20"/>
        </w:rPr>
        <w:t xml:space="preserve"> ensure the protection of all data being processed, the </w:t>
      </w:r>
      <w:proofErr w:type="gramStart"/>
      <w:r w:rsidRPr="008F7FCE">
        <w:rPr>
          <w:rFonts w:ascii="Lato" w:hAnsi="Lato"/>
          <w:bCs/>
          <w:sz w:val="20"/>
          <w:szCs w:val="20"/>
        </w:rPr>
        <w:t>School</w:t>
      </w:r>
      <w:proofErr w:type="gramEnd"/>
      <w:r w:rsidRPr="008F7FCE">
        <w:rPr>
          <w:rFonts w:ascii="Lato" w:hAnsi="Lato"/>
          <w:bCs/>
          <w:sz w:val="20"/>
          <w:szCs w:val="20"/>
        </w:rPr>
        <w:t xml:space="preserve"> will develop, implement and maintain reasonable safeguard and security measures. This includes using measures such as: -</w:t>
      </w:r>
    </w:p>
    <w:p w14:paraId="335C4122" w14:textId="77777777" w:rsidR="00AF6C6A" w:rsidRPr="008F7FCE" w:rsidRDefault="00AF6C6A" w:rsidP="00AF6C6A">
      <w:pPr>
        <w:numPr>
          <w:ilvl w:val="0"/>
          <w:numId w:val="33"/>
        </w:numPr>
        <w:ind w:left="993" w:hanging="426"/>
        <w:jc w:val="both"/>
        <w:rPr>
          <w:rFonts w:ascii="Lato" w:hAnsi="Lato"/>
          <w:bCs/>
          <w:sz w:val="20"/>
          <w:szCs w:val="20"/>
        </w:rPr>
      </w:pPr>
      <w:proofErr w:type="gramStart"/>
      <w:r w:rsidRPr="008F7FCE">
        <w:rPr>
          <w:rFonts w:ascii="Lato" w:hAnsi="Lato"/>
          <w:bCs/>
          <w:sz w:val="20"/>
          <w:szCs w:val="20"/>
        </w:rPr>
        <w:t>Encryption;</w:t>
      </w:r>
      <w:proofErr w:type="gramEnd"/>
      <w:r w:rsidRPr="008F7FCE">
        <w:rPr>
          <w:rFonts w:ascii="Lato" w:hAnsi="Lato"/>
          <w:bCs/>
          <w:sz w:val="20"/>
          <w:szCs w:val="20"/>
        </w:rPr>
        <w:t xml:space="preserve"> </w:t>
      </w:r>
    </w:p>
    <w:p w14:paraId="753B7869" w14:textId="77777777" w:rsidR="00AF6C6A" w:rsidRPr="008F7FCE" w:rsidRDefault="00AF6C6A" w:rsidP="00AF6C6A">
      <w:pPr>
        <w:numPr>
          <w:ilvl w:val="0"/>
          <w:numId w:val="33"/>
        </w:numPr>
        <w:ind w:left="993" w:hanging="426"/>
        <w:jc w:val="both"/>
        <w:rPr>
          <w:rFonts w:ascii="Lato" w:hAnsi="Lato"/>
          <w:sz w:val="20"/>
          <w:szCs w:val="20"/>
        </w:rPr>
      </w:pPr>
      <w:r w:rsidRPr="441C2873">
        <w:rPr>
          <w:rFonts w:ascii="Lato" w:hAnsi="Lato"/>
          <w:sz w:val="20"/>
          <w:szCs w:val="20"/>
        </w:rPr>
        <w:t>Pseudonymisation (as outlined above</w:t>
      </w:r>
      <w:proofErr w:type="gramStart"/>
      <w:r w:rsidRPr="441C2873">
        <w:rPr>
          <w:rFonts w:ascii="Lato" w:hAnsi="Lato"/>
          <w:sz w:val="20"/>
          <w:szCs w:val="20"/>
        </w:rPr>
        <w:t>);</w:t>
      </w:r>
      <w:proofErr w:type="gramEnd"/>
    </w:p>
    <w:p w14:paraId="058743CB" w14:textId="77777777" w:rsidR="00AF6C6A" w:rsidRPr="008F7FCE" w:rsidRDefault="00AF6C6A" w:rsidP="00AF6C6A">
      <w:pPr>
        <w:numPr>
          <w:ilvl w:val="0"/>
          <w:numId w:val="33"/>
        </w:numPr>
        <w:ind w:left="993" w:hanging="426"/>
        <w:jc w:val="both"/>
        <w:rPr>
          <w:rFonts w:ascii="Lato" w:hAnsi="Lato"/>
          <w:bCs/>
          <w:sz w:val="20"/>
          <w:szCs w:val="20"/>
        </w:rPr>
      </w:pPr>
      <w:r w:rsidRPr="008F7FCE">
        <w:rPr>
          <w:rFonts w:ascii="Lato" w:hAnsi="Lato"/>
          <w:bCs/>
          <w:sz w:val="20"/>
          <w:szCs w:val="20"/>
        </w:rPr>
        <w:t>Ensuring authorised access on both hard copy and electronic files (i.e. that only people who have a need to know the personal data are authorised to access it</w:t>
      </w:r>
      <w:proofErr w:type="gramStart"/>
      <w:r w:rsidRPr="008F7FCE">
        <w:rPr>
          <w:rFonts w:ascii="Lato" w:hAnsi="Lato"/>
          <w:bCs/>
          <w:sz w:val="20"/>
          <w:szCs w:val="20"/>
        </w:rPr>
        <w:t>);</w:t>
      </w:r>
      <w:proofErr w:type="gramEnd"/>
    </w:p>
    <w:p w14:paraId="314068BC" w14:textId="77777777" w:rsidR="00AF6C6A" w:rsidRPr="008F7FCE" w:rsidRDefault="00AF6C6A" w:rsidP="00AF6C6A">
      <w:pPr>
        <w:numPr>
          <w:ilvl w:val="0"/>
          <w:numId w:val="33"/>
        </w:numPr>
        <w:ind w:left="993" w:hanging="426"/>
        <w:jc w:val="both"/>
        <w:rPr>
          <w:rFonts w:ascii="Lato" w:hAnsi="Lato"/>
          <w:bCs/>
          <w:sz w:val="20"/>
          <w:szCs w:val="20"/>
        </w:rPr>
      </w:pPr>
      <w:r w:rsidRPr="008F7FCE">
        <w:rPr>
          <w:rFonts w:ascii="Lato" w:hAnsi="Lato"/>
          <w:bCs/>
          <w:sz w:val="20"/>
          <w:szCs w:val="20"/>
        </w:rPr>
        <w:t xml:space="preserve">Adhering to confidentiality </w:t>
      </w:r>
      <w:proofErr w:type="gramStart"/>
      <w:r w:rsidRPr="008F7FCE">
        <w:rPr>
          <w:rFonts w:ascii="Lato" w:hAnsi="Lato"/>
          <w:bCs/>
          <w:sz w:val="20"/>
          <w:szCs w:val="20"/>
        </w:rPr>
        <w:t>principles;</w:t>
      </w:r>
      <w:proofErr w:type="gramEnd"/>
    </w:p>
    <w:p w14:paraId="0EFED1A9" w14:textId="77777777" w:rsidR="00AF6C6A" w:rsidRPr="008F7FCE" w:rsidRDefault="00AF6C6A" w:rsidP="00AF6C6A">
      <w:pPr>
        <w:numPr>
          <w:ilvl w:val="0"/>
          <w:numId w:val="3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60BE004F"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follow procedures and technologies to ensure security and will regularly evaluate and test the effectiveness of those safeguards to ensure security in processing personal data. </w:t>
      </w:r>
    </w:p>
    <w:p w14:paraId="741EAE36"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only transfer personal data to third party service providers who agree to comply with the required policies and procedures and agree to put adequate measures in place.</w:t>
      </w:r>
    </w:p>
    <w:p w14:paraId="580E53D0" w14:textId="77777777" w:rsidR="00AF6C6A" w:rsidRPr="002B7297" w:rsidRDefault="00AF6C6A" w:rsidP="00AF6C6A">
      <w:pPr>
        <w:jc w:val="both"/>
        <w:rPr>
          <w:rFonts w:ascii="Lato" w:hAnsi="Lato"/>
          <w:bCs/>
          <w:sz w:val="20"/>
          <w:szCs w:val="20"/>
        </w:rPr>
      </w:pPr>
      <w:r w:rsidRPr="002B7297">
        <w:rPr>
          <w:rFonts w:ascii="Lato" w:hAnsi="Lato"/>
          <w:bCs/>
          <w:sz w:val="20"/>
          <w:szCs w:val="20"/>
        </w:rPr>
        <w:t xml:space="preserve">Full details on the </w:t>
      </w:r>
      <w:proofErr w:type="gramStart"/>
      <w:r w:rsidRPr="002B7297">
        <w:rPr>
          <w:rFonts w:ascii="Lato" w:hAnsi="Lato"/>
          <w:bCs/>
          <w:sz w:val="20"/>
          <w:szCs w:val="20"/>
        </w:rPr>
        <w:t>School’s</w:t>
      </w:r>
      <w:proofErr w:type="gramEnd"/>
      <w:r w:rsidRPr="002B7297">
        <w:rPr>
          <w:rFonts w:ascii="Lato" w:hAnsi="Lato"/>
          <w:bCs/>
          <w:sz w:val="20"/>
          <w:szCs w:val="20"/>
        </w:rPr>
        <w:t xml:space="preserve"> security measures are set out in the School’s Information Security Policy.</w:t>
      </w:r>
    </w:p>
    <w:p w14:paraId="38B238B1" w14:textId="77777777" w:rsidR="00AF6C6A" w:rsidRPr="008F7FCE" w:rsidRDefault="00AF6C6A" w:rsidP="00AF6C6A">
      <w:pPr>
        <w:jc w:val="both"/>
        <w:rPr>
          <w:rFonts w:ascii="Lato" w:hAnsi="Lato"/>
          <w:b/>
          <w:bCs/>
          <w:i/>
          <w:iCs/>
          <w:sz w:val="20"/>
          <w:szCs w:val="20"/>
        </w:rPr>
      </w:pPr>
    </w:p>
    <w:p w14:paraId="2835A7E2" w14:textId="77777777" w:rsidR="00AF6C6A" w:rsidRPr="008F7FCE" w:rsidRDefault="00AF6C6A" w:rsidP="00AF6C6A">
      <w:pPr>
        <w:jc w:val="both"/>
        <w:rPr>
          <w:rFonts w:ascii="Lato" w:hAnsi="Lato"/>
          <w:i/>
          <w:iCs/>
          <w:sz w:val="20"/>
          <w:szCs w:val="20"/>
        </w:rPr>
      </w:pPr>
      <w:r w:rsidRPr="008F7FCE">
        <w:rPr>
          <w:rFonts w:ascii="Lato" w:hAnsi="Lato"/>
          <w:i/>
          <w:iCs/>
          <w:sz w:val="20"/>
          <w:szCs w:val="20"/>
        </w:rPr>
        <w:t>Sharing Personal Data</w:t>
      </w:r>
    </w:p>
    <w:p w14:paraId="2D764AD1"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generally not share personal data with third parties unless certain safeguards and contractual arrangements have been put in place. The following points will be considered:</w:t>
      </w:r>
    </w:p>
    <w:p w14:paraId="2E20F2DE" w14:textId="77777777" w:rsidR="00AF6C6A" w:rsidRPr="008F7FCE" w:rsidRDefault="00AF6C6A" w:rsidP="00AF6C6A">
      <w:pPr>
        <w:pStyle w:val="ListParagraph"/>
        <w:numPr>
          <w:ilvl w:val="0"/>
          <w:numId w:val="43"/>
        </w:numPr>
        <w:jc w:val="both"/>
        <w:rPr>
          <w:rFonts w:ascii="Lato" w:hAnsi="Lato"/>
          <w:bCs/>
          <w:sz w:val="20"/>
          <w:szCs w:val="20"/>
        </w:rPr>
      </w:pPr>
      <w:r w:rsidRPr="008F7FCE">
        <w:rPr>
          <w:rFonts w:ascii="Lato" w:hAnsi="Lato"/>
          <w:bCs/>
          <w:sz w:val="20"/>
          <w:szCs w:val="20"/>
        </w:rPr>
        <w:t xml:space="preserve">Whether the third party has a need to know the information for the purposes of providing the contracted </w:t>
      </w:r>
      <w:proofErr w:type="gramStart"/>
      <w:r w:rsidRPr="008F7FCE">
        <w:rPr>
          <w:rFonts w:ascii="Lato" w:hAnsi="Lato"/>
          <w:bCs/>
          <w:sz w:val="20"/>
          <w:szCs w:val="20"/>
        </w:rPr>
        <w:t>services;</w:t>
      </w:r>
      <w:proofErr w:type="gramEnd"/>
    </w:p>
    <w:p w14:paraId="4111F84E" w14:textId="77777777" w:rsidR="00AF6C6A" w:rsidRPr="008F7FCE" w:rsidRDefault="00AF6C6A" w:rsidP="00AF6C6A">
      <w:pPr>
        <w:pStyle w:val="ListParagraph"/>
        <w:numPr>
          <w:ilvl w:val="0"/>
          <w:numId w:val="43"/>
        </w:numPr>
        <w:jc w:val="both"/>
        <w:rPr>
          <w:rFonts w:ascii="Lato" w:hAnsi="Lato"/>
          <w:bCs/>
          <w:sz w:val="20"/>
          <w:szCs w:val="20"/>
        </w:rPr>
      </w:pPr>
      <w:r w:rsidRPr="008F7FCE">
        <w:rPr>
          <w:rFonts w:ascii="Lato" w:hAnsi="Lato"/>
          <w:bCs/>
          <w:sz w:val="20"/>
          <w:szCs w:val="20"/>
        </w:rPr>
        <w:lastRenderedPageBreak/>
        <w:t xml:space="preserve">Whether sharing the personal data complies with the privacy notice that has been provided to the data subject and, if required, the data subject’s consent has been </w:t>
      </w:r>
      <w:proofErr w:type="gramStart"/>
      <w:r w:rsidRPr="008F7FCE">
        <w:rPr>
          <w:rFonts w:ascii="Lato" w:hAnsi="Lato"/>
          <w:bCs/>
          <w:sz w:val="20"/>
          <w:szCs w:val="20"/>
        </w:rPr>
        <w:t>obtained;</w:t>
      </w:r>
      <w:proofErr w:type="gramEnd"/>
    </w:p>
    <w:p w14:paraId="696F9104" w14:textId="77777777" w:rsidR="00AF6C6A" w:rsidRPr="008F7FCE" w:rsidRDefault="00AF6C6A" w:rsidP="00AF6C6A">
      <w:pPr>
        <w:pStyle w:val="ListParagraph"/>
        <w:numPr>
          <w:ilvl w:val="0"/>
          <w:numId w:val="43"/>
        </w:numPr>
        <w:jc w:val="both"/>
        <w:rPr>
          <w:rFonts w:ascii="Lato" w:hAnsi="Lato"/>
          <w:bCs/>
          <w:sz w:val="20"/>
          <w:szCs w:val="20"/>
        </w:rPr>
      </w:pPr>
      <w:r w:rsidRPr="008F7FCE">
        <w:rPr>
          <w:rFonts w:ascii="Lato" w:hAnsi="Lato"/>
          <w:bCs/>
          <w:sz w:val="20"/>
          <w:szCs w:val="20"/>
        </w:rPr>
        <w:t xml:space="preserve">Whether the third party has agreed to comply with the required data security standards, policies and procedures and implemented adequate security </w:t>
      </w:r>
      <w:proofErr w:type="gramStart"/>
      <w:r w:rsidRPr="008F7FCE">
        <w:rPr>
          <w:rFonts w:ascii="Lato" w:hAnsi="Lato"/>
          <w:bCs/>
          <w:sz w:val="20"/>
          <w:szCs w:val="20"/>
        </w:rPr>
        <w:t>measures;</w:t>
      </w:r>
      <w:proofErr w:type="gramEnd"/>
    </w:p>
    <w:p w14:paraId="781B27A2" w14:textId="77777777" w:rsidR="00AF6C6A" w:rsidRPr="008F7FCE" w:rsidRDefault="00AF6C6A" w:rsidP="00AF6C6A">
      <w:pPr>
        <w:pStyle w:val="ListParagraph"/>
        <w:numPr>
          <w:ilvl w:val="0"/>
          <w:numId w:val="43"/>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4CC623E" w14:textId="77777777" w:rsidR="00AF6C6A" w:rsidRPr="008F7FCE" w:rsidRDefault="00AF6C6A" w:rsidP="00AF6C6A">
      <w:pPr>
        <w:pStyle w:val="ListParagraph"/>
        <w:numPr>
          <w:ilvl w:val="0"/>
          <w:numId w:val="43"/>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6FE1D00B"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There may be circumstances where the </w:t>
      </w:r>
      <w:proofErr w:type="gramStart"/>
      <w:r w:rsidRPr="008F7FCE">
        <w:rPr>
          <w:rFonts w:ascii="Lato" w:hAnsi="Lato"/>
          <w:bCs/>
          <w:sz w:val="20"/>
          <w:szCs w:val="20"/>
        </w:rPr>
        <w:t>School</w:t>
      </w:r>
      <w:proofErr w:type="gramEnd"/>
      <w:r w:rsidRPr="008F7FCE">
        <w:rPr>
          <w:rFonts w:ascii="Lato" w:hAnsi="Lato"/>
          <w:bCs/>
          <w:sz w:val="20"/>
          <w:szCs w:val="20"/>
        </w:rPr>
        <w:t xml:space="preserve"> is required either by law or in the best interests of our pupils, parents or staff to pass information onto external authorities for example, the Local Authority, Ofsted or the Department of Health. These authorities are up to date with data protection law and have their own policies relating to the protection of any data that they receive or collect.</w:t>
      </w:r>
    </w:p>
    <w:p w14:paraId="44F728F0" w14:textId="77777777" w:rsidR="00AF6C6A" w:rsidRPr="008F7FCE" w:rsidRDefault="00AF6C6A" w:rsidP="00AF6C6A">
      <w:pPr>
        <w:jc w:val="both"/>
        <w:rPr>
          <w:rFonts w:ascii="Lato" w:hAnsi="Lato"/>
          <w:sz w:val="20"/>
          <w:szCs w:val="20"/>
        </w:rPr>
      </w:pPr>
      <w:r w:rsidRPr="441C2873">
        <w:rPr>
          <w:rFonts w:ascii="Lato" w:hAnsi="Lato"/>
          <w:sz w:val="20"/>
          <w:szCs w:val="20"/>
        </w:rPr>
        <w:t xml:space="preserve">The intention to share data relating to individuals to an organisation outside of the </w:t>
      </w:r>
      <w:proofErr w:type="gramStart"/>
      <w:r w:rsidRPr="441C2873">
        <w:rPr>
          <w:rFonts w:ascii="Lato" w:hAnsi="Lato"/>
          <w:sz w:val="20"/>
          <w:szCs w:val="20"/>
        </w:rPr>
        <w:t>School</w:t>
      </w:r>
      <w:proofErr w:type="gramEnd"/>
      <w:r w:rsidRPr="441C2873">
        <w:rPr>
          <w:rFonts w:ascii="Lato" w:hAnsi="Lato"/>
          <w:sz w:val="20"/>
          <w:szCs w:val="20"/>
        </w:rPr>
        <w:t xml:space="preserve"> shall be clearly defined within written notifications including details and the basis for sharing the data. Further information can be found in the privacy notice. </w:t>
      </w:r>
    </w:p>
    <w:p w14:paraId="58EA4B3D" w14:textId="77777777" w:rsidR="00AF6C6A" w:rsidRPr="008F7FCE" w:rsidRDefault="00AF6C6A" w:rsidP="00AF6C6A">
      <w:pPr>
        <w:jc w:val="both"/>
        <w:rPr>
          <w:rFonts w:ascii="Lato" w:hAnsi="Lato"/>
          <w:b/>
          <w:bCs/>
          <w:i/>
          <w:iCs/>
          <w:sz w:val="20"/>
          <w:szCs w:val="20"/>
        </w:rPr>
      </w:pPr>
    </w:p>
    <w:p w14:paraId="2F554B03" w14:textId="77777777" w:rsidR="00AF6C6A" w:rsidRPr="008F7FCE" w:rsidRDefault="00AF6C6A" w:rsidP="00AF6C6A">
      <w:pPr>
        <w:jc w:val="both"/>
        <w:rPr>
          <w:rFonts w:ascii="Lato" w:hAnsi="Lato"/>
          <w:i/>
          <w:iCs/>
          <w:sz w:val="20"/>
          <w:szCs w:val="20"/>
        </w:rPr>
      </w:pPr>
      <w:r w:rsidRPr="008F7FCE">
        <w:rPr>
          <w:rFonts w:ascii="Lato" w:hAnsi="Lato"/>
          <w:i/>
          <w:iCs/>
          <w:sz w:val="20"/>
          <w:szCs w:val="20"/>
        </w:rPr>
        <w:t>Transfer of Data Outside the European Economic Area (EEA)</w:t>
      </w:r>
    </w:p>
    <w:p w14:paraId="762B827C"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UK GDPR restricts data transfers to countries outside the EEA </w:t>
      </w:r>
      <w:proofErr w:type="gramStart"/>
      <w:r w:rsidRPr="008F7FCE">
        <w:rPr>
          <w:rFonts w:ascii="Lato" w:hAnsi="Lato"/>
          <w:bCs/>
          <w:sz w:val="20"/>
          <w:szCs w:val="20"/>
        </w:rPr>
        <w:t>in order to</w:t>
      </w:r>
      <w:proofErr w:type="gramEnd"/>
      <w:r w:rsidRPr="008F7FCE">
        <w:rPr>
          <w:rFonts w:ascii="Lato" w:hAnsi="Lato"/>
          <w:bCs/>
          <w:sz w:val="20"/>
          <w:szCs w:val="20"/>
        </w:rPr>
        <w:t xml:space="preserve"> ensure that the level of data protection afforded to individuals by the UK GDPR is not undermined.</w:t>
      </w:r>
    </w:p>
    <w:p w14:paraId="7E39CB6D"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not transfer data to another country outside of the EEA without appropriate safeguards being in place and in compliance with the UK GDPR. All staff must comply with the </w:t>
      </w:r>
      <w:proofErr w:type="gramStart"/>
      <w:r w:rsidRPr="008F7FCE">
        <w:rPr>
          <w:rFonts w:ascii="Lato" w:hAnsi="Lato"/>
          <w:bCs/>
          <w:sz w:val="20"/>
          <w:szCs w:val="20"/>
        </w:rPr>
        <w:t>School’s</w:t>
      </w:r>
      <w:proofErr w:type="gramEnd"/>
      <w:r w:rsidRPr="008F7FCE">
        <w:rPr>
          <w:rFonts w:ascii="Lato" w:hAnsi="Lato"/>
          <w:bCs/>
          <w:sz w:val="20"/>
          <w:szCs w:val="20"/>
        </w:rPr>
        <w:t xml:space="preserve"> guidelines on transferring data outside of the EEA. For the avoidance of doubt, a transfer of data to another country can occur when you transmit, send, view or access that data in that </w:t>
      </w:r>
      <w:proofErr w:type="gramStart"/>
      <w:r w:rsidRPr="008F7FCE">
        <w:rPr>
          <w:rFonts w:ascii="Lato" w:hAnsi="Lato"/>
          <w:bCs/>
          <w:sz w:val="20"/>
          <w:szCs w:val="20"/>
        </w:rPr>
        <w:t>particular country</w:t>
      </w:r>
      <w:proofErr w:type="gramEnd"/>
      <w:r w:rsidRPr="008F7FCE">
        <w:rPr>
          <w:rFonts w:ascii="Lato" w:hAnsi="Lato"/>
          <w:bCs/>
          <w:sz w:val="20"/>
          <w:szCs w:val="20"/>
        </w:rPr>
        <w:t xml:space="preserve">. </w:t>
      </w:r>
    </w:p>
    <w:p w14:paraId="0A3E0285" w14:textId="77777777" w:rsidR="00AF6C6A" w:rsidRPr="008F7FCE" w:rsidRDefault="00AF6C6A" w:rsidP="00AF6C6A">
      <w:pPr>
        <w:jc w:val="both"/>
        <w:rPr>
          <w:rFonts w:ascii="Lato" w:hAnsi="Lato"/>
          <w:b/>
          <w:bCs/>
          <w:i/>
          <w:iCs/>
          <w:sz w:val="20"/>
          <w:szCs w:val="20"/>
        </w:rPr>
      </w:pPr>
    </w:p>
    <w:p w14:paraId="07F36DC7" w14:textId="77777777" w:rsidR="00AF6C6A" w:rsidRPr="008F7FCE" w:rsidRDefault="00AF6C6A" w:rsidP="00AF6C6A">
      <w:pPr>
        <w:jc w:val="both"/>
        <w:rPr>
          <w:rFonts w:ascii="Lato" w:hAnsi="Lato"/>
          <w:i/>
          <w:iCs/>
          <w:sz w:val="20"/>
          <w:szCs w:val="20"/>
        </w:rPr>
      </w:pPr>
      <w:r w:rsidRPr="008F7FCE">
        <w:rPr>
          <w:rFonts w:ascii="Lato" w:hAnsi="Lato"/>
          <w:i/>
          <w:iCs/>
          <w:sz w:val="20"/>
          <w:szCs w:val="20"/>
        </w:rPr>
        <w:t xml:space="preserve">Transfer of Data Outside the UK </w:t>
      </w:r>
    </w:p>
    <w:p w14:paraId="20C72D62" w14:textId="77777777" w:rsidR="00AF6C6A" w:rsidRPr="008F7FCE" w:rsidRDefault="00AF6C6A" w:rsidP="00AF6C6A">
      <w:pPr>
        <w:spacing w:after="0" w:line="240" w:lineRule="auto"/>
        <w:jc w:val="both"/>
        <w:rPr>
          <w:rFonts w:ascii="Lato" w:eastAsia="Times New Roman" w:hAnsi="Lato" w:cs="Arial"/>
          <w:sz w:val="20"/>
          <w:szCs w:val="20"/>
          <w:lang w:eastAsia="en-GB"/>
        </w:rPr>
      </w:pPr>
      <w:r w:rsidRPr="008F7FCE">
        <w:rPr>
          <w:rFonts w:ascii="Lato" w:eastAsia="Times New Roman" w:hAnsi="Lato" w:cs="Arial"/>
          <w:sz w:val="20"/>
          <w:szCs w:val="20"/>
          <w:lang w:eastAsia="en-GB"/>
        </w:rPr>
        <w:t xml:space="preserve">The </w:t>
      </w:r>
      <w:proofErr w:type="gramStart"/>
      <w:r w:rsidRPr="008F7FCE">
        <w:rPr>
          <w:rFonts w:ascii="Lato" w:eastAsia="Times New Roman" w:hAnsi="Lato" w:cs="Arial"/>
          <w:sz w:val="20"/>
          <w:szCs w:val="20"/>
          <w:lang w:eastAsia="en-GB"/>
        </w:rPr>
        <w:t>School</w:t>
      </w:r>
      <w:proofErr w:type="gramEnd"/>
      <w:r w:rsidRPr="008F7FCE">
        <w:rPr>
          <w:rFonts w:ascii="Lato" w:eastAsia="Times New Roman" w:hAnsi="Lato" w:cs="Arial"/>
          <w:sz w:val="20"/>
          <w:szCs w:val="20"/>
          <w:lang w:eastAsia="en-GB"/>
        </w:rPr>
        <w:t xml:space="preserve">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1424C406" w14:textId="77777777" w:rsidR="00AF6C6A" w:rsidRPr="008F7FCE" w:rsidRDefault="00AF6C6A" w:rsidP="00AF6C6A">
      <w:pPr>
        <w:spacing w:after="0" w:line="240" w:lineRule="auto"/>
        <w:jc w:val="both"/>
        <w:rPr>
          <w:rFonts w:ascii="Lato" w:eastAsia="Times New Roman" w:hAnsi="Lato" w:cs="Arial"/>
          <w:sz w:val="20"/>
          <w:szCs w:val="20"/>
          <w:lang w:eastAsia="en-GB"/>
        </w:rPr>
      </w:pPr>
    </w:p>
    <w:p w14:paraId="6180CF3A" w14:textId="77777777" w:rsidR="00AF6C6A" w:rsidRPr="008F7FCE" w:rsidRDefault="00AF6C6A" w:rsidP="00AF6C6A">
      <w:pPr>
        <w:spacing w:after="0" w:line="240" w:lineRule="auto"/>
        <w:jc w:val="both"/>
        <w:rPr>
          <w:rFonts w:ascii="Lato" w:eastAsia="Times New Roman" w:hAnsi="Lato" w:cs="Arial"/>
          <w:sz w:val="20"/>
          <w:szCs w:val="20"/>
          <w:lang w:eastAsia="en-GB"/>
        </w:rPr>
      </w:pPr>
    </w:p>
    <w:p w14:paraId="259AD4FD" w14:textId="77777777" w:rsidR="00AF6C6A" w:rsidRPr="008F7FCE" w:rsidRDefault="00AF6C6A" w:rsidP="00AF6C6A">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3 – Data Subject’s Rights and Requests</w:t>
      </w:r>
    </w:p>
    <w:p w14:paraId="3FE9BD7C" w14:textId="77777777" w:rsidR="00AF6C6A" w:rsidRPr="008F7FCE" w:rsidRDefault="00AF6C6A" w:rsidP="00AF6C6A">
      <w:pPr>
        <w:spacing w:after="0" w:line="240" w:lineRule="auto"/>
        <w:jc w:val="both"/>
        <w:rPr>
          <w:rFonts w:ascii="Lato" w:hAnsi="Lato"/>
          <w:bCs/>
          <w:sz w:val="20"/>
          <w:szCs w:val="20"/>
        </w:rPr>
      </w:pPr>
    </w:p>
    <w:p w14:paraId="05171425" w14:textId="77777777" w:rsidR="00AF6C6A" w:rsidRDefault="00AF6C6A" w:rsidP="00AF6C6A">
      <w:pPr>
        <w:spacing w:after="0" w:line="240" w:lineRule="auto"/>
        <w:jc w:val="both"/>
        <w:rPr>
          <w:rFonts w:ascii="Lato" w:hAnsi="Lato"/>
          <w:bCs/>
          <w:sz w:val="20"/>
          <w:szCs w:val="20"/>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616C779A" w14:textId="77777777" w:rsidR="00AF6C6A" w:rsidRPr="008F7FCE" w:rsidRDefault="00AF6C6A" w:rsidP="00AF6C6A">
      <w:pPr>
        <w:spacing w:after="0" w:line="240" w:lineRule="auto"/>
        <w:jc w:val="both"/>
        <w:rPr>
          <w:rFonts w:ascii="Lato" w:eastAsia="Times New Roman" w:hAnsi="Lato" w:cs="Arial"/>
          <w:sz w:val="20"/>
          <w:szCs w:val="20"/>
          <w:lang w:eastAsia="en-GB"/>
        </w:rPr>
      </w:pPr>
    </w:p>
    <w:p w14:paraId="19353693"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rights data subjects have in relation to how the </w:t>
      </w:r>
      <w:proofErr w:type="gramStart"/>
      <w:r w:rsidRPr="008F7FCE">
        <w:rPr>
          <w:rFonts w:ascii="Lato" w:hAnsi="Lato"/>
          <w:bCs/>
          <w:sz w:val="20"/>
          <w:szCs w:val="20"/>
        </w:rPr>
        <w:t>School</w:t>
      </w:r>
      <w:proofErr w:type="gramEnd"/>
      <w:r w:rsidRPr="008F7FCE">
        <w:rPr>
          <w:rFonts w:ascii="Lato" w:hAnsi="Lato"/>
          <w:bCs/>
          <w:sz w:val="20"/>
          <w:szCs w:val="20"/>
        </w:rPr>
        <w:t xml:space="preserve"> handle their personal data are set out below: -</w:t>
      </w:r>
    </w:p>
    <w:p w14:paraId="297B60E6" w14:textId="77777777" w:rsidR="00AF6C6A" w:rsidRPr="008F7FCE" w:rsidRDefault="00AF6C6A" w:rsidP="00AF6C6A">
      <w:pPr>
        <w:numPr>
          <w:ilvl w:val="2"/>
          <w:numId w:val="28"/>
        </w:numPr>
        <w:spacing w:line="240" w:lineRule="auto"/>
        <w:ind w:left="993" w:hanging="426"/>
        <w:jc w:val="both"/>
        <w:rPr>
          <w:rFonts w:ascii="Lato" w:hAnsi="Lato"/>
          <w:sz w:val="20"/>
          <w:szCs w:val="20"/>
        </w:rPr>
      </w:pPr>
      <w:r w:rsidRPr="441C2873">
        <w:rPr>
          <w:rFonts w:ascii="Lato" w:hAnsi="Lato"/>
          <w:sz w:val="20"/>
          <w:szCs w:val="20"/>
        </w:rPr>
        <w:t>To withdraw consent to processing at any time (where consent is relied upon as a condition of processing</w:t>
      </w:r>
      <w:proofErr w:type="gramStart"/>
      <w:r w:rsidRPr="441C2873">
        <w:rPr>
          <w:rFonts w:ascii="Lato" w:hAnsi="Lato"/>
          <w:sz w:val="20"/>
          <w:szCs w:val="20"/>
        </w:rPr>
        <w:t>);</w:t>
      </w:r>
      <w:proofErr w:type="gramEnd"/>
    </w:p>
    <w:p w14:paraId="7D411392"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Receive certain information about the </w:t>
      </w:r>
      <w:proofErr w:type="gramStart"/>
      <w:r w:rsidRPr="008F7FCE">
        <w:rPr>
          <w:rFonts w:ascii="Lato" w:hAnsi="Lato"/>
          <w:bCs/>
          <w:sz w:val="20"/>
          <w:szCs w:val="20"/>
        </w:rPr>
        <w:t>School’s</w:t>
      </w:r>
      <w:proofErr w:type="gramEnd"/>
      <w:r w:rsidRPr="008F7FCE">
        <w:rPr>
          <w:rFonts w:ascii="Lato" w:hAnsi="Lato"/>
          <w:bCs/>
          <w:sz w:val="20"/>
          <w:szCs w:val="20"/>
        </w:rPr>
        <w:t xml:space="preserve"> processing </w:t>
      </w:r>
      <w:proofErr w:type="gramStart"/>
      <w:r w:rsidRPr="008F7FCE">
        <w:rPr>
          <w:rFonts w:ascii="Lato" w:hAnsi="Lato"/>
          <w:bCs/>
          <w:sz w:val="20"/>
          <w:szCs w:val="20"/>
        </w:rPr>
        <w:t>activities;</w:t>
      </w:r>
      <w:proofErr w:type="gramEnd"/>
    </w:p>
    <w:p w14:paraId="4498B4D6"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roofErr w:type="gramStart"/>
      <w:r w:rsidRPr="008F7FCE">
        <w:rPr>
          <w:rFonts w:ascii="Lato" w:hAnsi="Lato"/>
          <w:bCs/>
          <w:sz w:val="20"/>
          <w:szCs w:val="20"/>
        </w:rPr>
        <w:t>);</w:t>
      </w:r>
      <w:proofErr w:type="gramEnd"/>
    </w:p>
    <w:p w14:paraId="315E45B1"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Prevent our use of their personal data for marketing </w:t>
      </w:r>
      <w:proofErr w:type="gramStart"/>
      <w:r w:rsidRPr="008F7FCE">
        <w:rPr>
          <w:rFonts w:ascii="Lato" w:hAnsi="Lato"/>
          <w:bCs/>
          <w:sz w:val="20"/>
          <w:szCs w:val="20"/>
        </w:rPr>
        <w:t>purposes;</w:t>
      </w:r>
      <w:proofErr w:type="gramEnd"/>
    </w:p>
    <w:p w14:paraId="08A469E0"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lastRenderedPageBreak/>
        <w:t xml:space="preserve">Ask us to erase personal data if it is no longer necessary in relation to the purposes for which it was collected or processed or to rectify inaccurate data or to complete incomplete </w:t>
      </w:r>
      <w:proofErr w:type="gramStart"/>
      <w:r w:rsidRPr="008F7FCE">
        <w:rPr>
          <w:rFonts w:ascii="Lato" w:hAnsi="Lato"/>
          <w:bCs/>
          <w:sz w:val="20"/>
          <w:szCs w:val="20"/>
        </w:rPr>
        <w:t>data;</w:t>
      </w:r>
      <w:proofErr w:type="gramEnd"/>
    </w:p>
    <w:p w14:paraId="267E704C"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Restrict processing in specific </w:t>
      </w:r>
      <w:proofErr w:type="gramStart"/>
      <w:r w:rsidRPr="008F7FCE">
        <w:rPr>
          <w:rFonts w:ascii="Lato" w:hAnsi="Lato"/>
          <w:bCs/>
          <w:sz w:val="20"/>
          <w:szCs w:val="20"/>
        </w:rPr>
        <w:t>circumstances;</w:t>
      </w:r>
      <w:proofErr w:type="gramEnd"/>
    </w:p>
    <w:p w14:paraId="5BA6D6BE"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Challenge processing which has been justified </w:t>
      </w:r>
      <w:proofErr w:type="gramStart"/>
      <w:r w:rsidRPr="008F7FCE">
        <w:rPr>
          <w:rFonts w:ascii="Lato" w:hAnsi="Lato"/>
          <w:bCs/>
          <w:sz w:val="20"/>
          <w:szCs w:val="20"/>
        </w:rPr>
        <w:t>on the basis of</w:t>
      </w:r>
      <w:proofErr w:type="gramEnd"/>
      <w:r w:rsidRPr="008F7FCE">
        <w:rPr>
          <w:rFonts w:ascii="Lato" w:hAnsi="Lato"/>
          <w:bCs/>
          <w:sz w:val="20"/>
          <w:szCs w:val="20"/>
        </w:rPr>
        <w:t xml:space="preserve"> our legitimate interests or in the public </w:t>
      </w:r>
      <w:proofErr w:type="gramStart"/>
      <w:r w:rsidRPr="008F7FCE">
        <w:rPr>
          <w:rFonts w:ascii="Lato" w:hAnsi="Lato"/>
          <w:bCs/>
          <w:sz w:val="20"/>
          <w:szCs w:val="20"/>
        </w:rPr>
        <w:t>interest;</w:t>
      </w:r>
      <w:proofErr w:type="gramEnd"/>
    </w:p>
    <w:p w14:paraId="2A892DA3"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Request a copy of an agreement under which personal data is transferred outside of the </w:t>
      </w:r>
      <w:proofErr w:type="gramStart"/>
      <w:r w:rsidRPr="008F7FCE">
        <w:rPr>
          <w:rFonts w:ascii="Lato" w:hAnsi="Lato"/>
          <w:bCs/>
          <w:sz w:val="20"/>
          <w:szCs w:val="20"/>
        </w:rPr>
        <w:t>EEA;</w:t>
      </w:r>
      <w:proofErr w:type="gramEnd"/>
    </w:p>
    <w:p w14:paraId="6BA88E4B"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Object to decisions based solely on automated </w:t>
      </w:r>
      <w:proofErr w:type="gramStart"/>
      <w:r w:rsidRPr="008F7FCE">
        <w:rPr>
          <w:rFonts w:ascii="Lato" w:hAnsi="Lato"/>
          <w:bCs/>
          <w:sz w:val="20"/>
          <w:szCs w:val="20"/>
        </w:rPr>
        <w:t>processing;</w:t>
      </w:r>
      <w:proofErr w:type="gramEnd"/>
    </w:p>
    <w:p w14:paraId="3C67C969"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Prevent processing that is likely to cause damage or distress to the data subject or anyone </w:t>
      </w:r>
      <w:proofErr w:type="gramStart"/>
      <w:r w:rsidRPr="008F7FCE">
        <w:rPr>
          <w:rFonts w:ascii="Lato" w:hAnsi="Lato"/>
          <w:bCs/>
          <w:sz w:val="20"/>
          <w:szCs w:val="20"/>
        </w:rPr>
        <w:t>else;</w:t>
      </w:r>
      <w:proofErr w:type="gramEnd"/>
    </w:p>
    <w:p w14:paraId="74A685DA"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 xml:space="preserve">Be notified of a personal data breach which is likely to result in high risk to their rights and </w:t>
      </w:r>
      <w:proofErr w:type="gramStart"/>
      <w:r w:rsidRPr="008F7FCE">
        <w:rPr>
          <w:rFonts w:ascii="Lato" w:hAnsi="Lato"/>
          <w:bCs/>
          <w:sz w:val="20"/>
          <w:szCs w:val="20"/>
        </w:rPr>
        <w:t>freedoms;</w:t>
      </w:r>
      <w:proofErr w:type="gramEnd"/>
    </w:p>
    <w:p w14:paraId="3369EBB1" w14:textId="77777777" w:rsidR="00AF6C6A" w:rsidRPr="008F7FCE" w:rsidRDefault="00AF6C6A" w:rsidP="00AF6C6A">
      <w:pPr>
        <w:numPr>
          <w:ilvl w:val="2"/>
          <w:numId w:val="28"/>
        </w:numPr>
        <w:spacing w:line="240" w:lineRule="auto"/>
        <w:ind w:left="993" w:hanging="426"/>
        <w:jc w:val="both"/>
        <w:rPr>
          <w:rFonts w:ascii="Lato" w:hAnsi="Lato"/>
          <w:bCs/>
          <w:sz w:val="20"/>
          <w:szCs w:val="20"/>
        </w:rPr>
      </w:pPr>
      <w:r w:rsidRPr="008F7FCE">
        <w:rPr>
          <w:rFonts w:ascii="Lato" w:hAnsi="Lato"/>
          <w:bCs/>
          <w:sz w:val="20"/>
          <w:szCs w:val="20"/>
        </w:rPr>
        <w:t>Make a complaint to the supervisory authority, which is the Information Commissioner in England and Wales https://ico.org.uk/global/contact-us/; and</w:t>
      </w:r>
    </w:p>
    <w:p w14:paraId="0183A392" w14:textId="77777777" w:rsidR="00AF6C6A" w:rsidRPr="008F7FCE" w:rsidRDefault="00AF6C6A" w:rsidP="00AF6C6A">
      <w:pPr>
        <w:numPr>
          <w:ilvl w:val="2"/>
          <w:numId w:val="28"/>
        </w:numPr>
        <w:spacing w:line="240" w:lineRule="auto"/>
        <w:ind w:left="993" w:hanging="426"/>
        <w:jc w:val="both"/>
        <w:rPr>
          <w:rFonts w:ascii="Lato" w:hAnsi="Lato"/>
          <w:sz w:val="20"/>
          <w:szCs w:val="20"/>
        </w:rPr>
      </w:pPr>
      <w:r w:rsidRPr="441C2873">
        <w:rPr>
          <w:rFonts w:ascii="Lato" w:hAnsi="Lato"/>
          <w:sz w:val="20"/>
          <w:szCs w:val="20"/>
        </w:rPr>
        <w:t>In limited circumstances, receive or ask for their personal data to be transferred to a third party in a structured, commonly used and machine-readable format.</w:t>
      </w:r>
    </w:p>
    <w:p w14:paraId="3226C958"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If any request is made to exercise the rights above, it is a requirement for the relevant staff member within the </w:t>
      </w:r>
      <w:proofErr w:type="gramStart"/>
      <w:r w:rsidRPr="008F7FCE">
        <w:rPr>
          <w:rFonts w:ascii="Lato" w:hAnsi="Lato"/>
          <w:bCs/>
          <w:sz w:val="20"/>
          <w:szCs w:val="20"/>
        </w:rPr>
        <w:t>School</w:t>
      </w:r>
      <w:proofErr w:type="gramEnd"/>
      <w:r w:rsidRPr="008F7FCE">
        <w:rPr>
          <w:rFonts w:ascii="Lato" w:hAnsi="Lato"/>
          <w:bCs/>
          <w:sz w:val="20"/>
          <w:szCs w:val="20"/>
        </w:rPr>
        <w:t xml:space="preserve"> to verify the identity of the individual making the request.</w:t>
      </w:r>
    </w:p>
    <w:p w14:paraId="1506FC61" w14:textId="77777777" w:rsidR="00AF6C6A" w:rsidRPr="008F7FCE" w:rsidRDefault="00AF6C6A" w:rsidP="00AF6C6A">
      <w:pPr>
        <w:jc w:val="both"/>
        <w:rPr>
          <w:rFonts w:ascii="Lato" w:hAnsi="Lato"/>
          <w:b/>
          <w:sz w:val="20"/>
          <w:szCs w:val="20"/>
        </w:rPr>
      </w:pPr>
    </w:p>
    <w:p w14:paraId="480CD830" w14:textId="77777777" w:rsidR="00AF6C6A" w:rsidRPr="008F7FCE" w:rsidRDefault="00AF6C6A" w:rsidP="00AF6C6A">
      <w:pPr>
        <w:jc w:val="both"/>
        <w:rPr>
          <w:rFonts w:ascii="Lato" w:hAnsi="Lato"/>
          <w:b/>
          <w:sz w:val="20"/>
          <w:szCs w:val="20"/>
        </w:rPr>
      </w:pPr>
      <w:r w:rsidRPr="008F7FCE">
        <w:rPr>
          <w:rFonts w:ascii="Lato" w:hAnsi="Lato"/>
          <w:b/>
          <w:sz w:val="20"/>
          <w:szCs w:val="20"/>
        </w:rPr>
        <w:t>Direct Marketing</w:t>
      </w:r>
    </w:p>
    <w:p w14:paraId="2FCE7B73"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are subject to certain rules and privacy laws when marketing. For example, a data subject’s prior consent will be required for electronic direct marketing (for example, by email, text or automated calls). </w:t>
      </w:r>
    </w:p>
    <w:p w14:paraId="1F62AA05"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will explicitly offer individuals the opportunity to object to direct marketing and will do so in an intelligible format which is clear for the individual to understand. The </w:t>
      </w:r>
      <w:proofErr w:type="gramStart"/>
      <w:r w:rsidRPr="008F7FCE">
        <w:rPr>
          <w:rFonts w:ascii="Lato" w:hAnsi="Lato"/>
          <w:sz w:val="20"/>
          <w:szCs w:val="20"/>
        </w:rPr>
        <w:t>School</w:t>
      </w:r>
      <w:proofErr w:type="gramEnd"/>
      <w:r w:rsidRPr="008F7FCE">
        <w:rPr>
          <w:rFonts w:ascii="Lato" w:hAnsi="Lato"/>
          <w:sz w:val="20"/>
          <w:szCs w:val="20"/>
        </w:rPr>
        <w:t xml:space="preserve"> will promptly respond to any individual objection to direct marketing.</w:t>
      </w:r>
    </w:p>
    <w:p w14:paraId="272140FC" w14:textId="77777777" w:rsidR="00AF6C6A" w:rsidRDefault="00AF6C6A" w:rsidP="00AF6C6A">
      <w:pPr>
        <w:jc w:val="both"/>
        <w:rPr>
          <w:rFonts w:ascii="Lato" w:hAnsi="Lato"/>
          <w:b/>
          <w:sz w:val="20"/>
          <w:szCs w:val="20"/>
        </w:rPr>
      </w:pPr>
    </w:p>
    <w:p w14:paraId="41C6BBBE" w14:textId="77777777" w:rsidR="00AF6C6A" w:rsidRPr="008F7FCE" w:rsidRDefault="00AF6C6A" w:rsidP="00AF6C6A">
      <w:pPr>
        <w:jc w:val="both"/>
        <w:rPr>
          <w:rFonts w:ascii="Lato" w:hAnsi="Lato"/>
          <w:b/>
          <w:sz w:val="20"/>
          <w:szCs w:val="20"/>
        </w:rPr>
      </w:pPr>
    </w:p>
    <w:p w14:paraId="001D4AB5" w14:textId="77777777" w:rsidR="00AF6C6A" w:rsidRPr="008F7FCE" w:rsidRDefault="00AF6C6A" w:rsidP="00AF6C6A">
      <w:pPr>
        <w:jc w:val="both"/>
        <w:rPr>
          <w:rFonts w:ascii="Lato" w:hAnsi="Lato"/>
          <w:b/>
          <w:sz w:val="20"/>
          <w:szCs w:val="20"/>
        </w:rPr>
      </w:pPr>
      <w:r w:rsidRPr="008F7FCE">
        <w:rPr>
          <w:rFonts w:ascii="Lato" w:hAnsi="Lato"/>
          <w:b/>
          <w:sz w:val="20"/>
          <w:szCs w:val="20"/>
        </w:rPr>
        <w:t>Employee Obligations</w:t>
      </w:r>
    </w:p>
    <w:p w14:paraId="7EC7BDB1" w14:textId="77777777" w:rsidR="00AF6C6A" w:rsidRPr="008F7FCE" w:rsidRDefault="00AF6C6A" w:rsidP="00AF6C6A">
      <w:pPr>
        <w:jc w:val="both"/>
        <w:rPr>
          <w:rFonts w:ascii="Lato" w:hAnsi="Lato"/>
          <w:sz w:val="20"/>
          <w:szCs w:val="20"/>
        </w:rPr>
      </w:pPr>
      <w:r w:rsidRPr="008F7FCE">
        <w:rPr>
          <w:rFonts w:ascii="Lato" w:hAnsi="Lato"/>
          <w:sz w:val="20"/>
          <w:szCs w:val="20"/>
        </w:rPr>
        <w:t xml:space="preserve">Employees may have access to the personal data of other members of staff, suppliers, parents or pupils of the </w:t>
      </w:r>
      <w:proofErr w:type="gramStart"/>
      <w:r w:rsidRPr="008F7FCE">
        <w:rPr>
          <w:rFonts w:ascii="Lato" w:hAnsi="Lato"/>
          <w:sz w:val="20"/>
          <w:szCs w:val="20"/>
        </w:rPr>
        <w:t>School</w:t>
      </w:r>
      <w:proofErr w:type="gramEnd"/>
      <w:r w:rsidRPr="008F7FCE">
        <w:rPr>
          <w:rFonts w:ascii="Lato" w:hAnsi="Lato"/>
          <w:sz w:val="20"/>
          <w:szCs w:val="20"/>
        </w:rPr>
        <w:t xml:space="preserve"> in the course of their employment or engagement. If so, the </w:t>
      </w:r>
      <w:proofErr w:type="gramStart"/>
      <w:r w:rsidRPr="008F7FCE">
        <w:rPr>
          <w:rFonts w:ascii="Lato" w:hAnsi="Lato"/>
          <w:sz w:val="20"/>
          <w:szCs w:val="20"/>
        </w:rPr>
        <w:t>School</w:t>
      </w:r>
      <w:proofErr w:type="gramEnd"/>
      <w:r w:rsidRPr="008F7FCE">
        <w:rPr>
          <w:rFonts w:ascii="Lato" w:hAnsi="Lato"/>
          <w:sz w:val="20"/>
          <w:szCs w:val="20"/>
        </w:rPr>
        <w:t xml:space="preserve"> expects those employees to help meet the </w:t>
      </w:r>
      <w:proofErr w:type="gramStart"/>
      <w:r w:rsidRPr="008F7FCE">
        <w:rPr>
          <w:rFonts w:ascii="Lato" w:hAnsi="Lato"/>
          <w:sz w:val="20"/>
          <w:szCs w:val="20"/>
        </w:rPr>
        <w:t>School’s</w:t>
      </w:r>
      <w:proofErr w:type="gramEnd"/>
      <w:r w:rsidRPr="008F7FCE">
        <w:rPr>
          <w:rFonts w:ascii="Lato" w:hAnsi="Lato"/>
          <w:sz w:val="20"/>
          <w:szCs w:val="20"/>
        </w:rPr>
        <w:t xml:space="preserve"> data protection obligations to those individuals. Specifically, you must: -</w:t>
      </w:r>
    </w:p>
    <w:p w14:paraId="4FC53B7E" w14:textId="77777777" w:rsidR="00AF6C6A" w:rsidRPr="008F7FCE" w:rsidRDefault="00AF6C6A" w:rsidP="00AF6C6A">
      <w:pPr>
        <w:numPr>
          <w:ilvl w:val="0"/>
          <w:numId w:val="34"/>
        </w:numPr>
        <w:ind w:left="993" w:hanging="426"/>
        <w:jc w:val="both"/>
        <w:rPr>
          <w:rFonts w:ascii="Lato" w:hAnsi="Lato"/>
          <w:sz w:val="20"/>
          <w:szCs w:val="20"/>
        </w:rPr>
      </w:pPr>
      <w:r w:rsidRPr="008F7FCE">
        <w:rPr>
          <w:rFonts w:ascii="Lato" w:hAnsi="Lato"/>
          <w:sz w:val="20"/>
          <w:szCs w:val="20"/>
        </w:rPr>
        <w:t xml:space="preserve">Only access the personal data that you have authority to access, and only for authorised </w:t>
      </w:r>
      <w:proofErr w:type="gramStart"/>
      <w:r w:rsidRPr="008F7FCE">
        <w:rPr>
          <w:rFonts w:ascii="Lato" w:hAnsi="Lato"/>
          <w:sz w:val="20"/>
          <w:szCs w:val="20"/>
        </w:rPr>
        <w:t>purposes;</w:t>
      </w:r>
      <w:proofErr w:type="gramEnd"/>
    </w:p>
    <w:p w14:paraId="5C88334D" w14:textId="77777777" w:rsidR="00AF6C6A" w:rsidRPr="008F7FCE" w:rsidRDefault="00AF6C6A" w:rsidP="00AF6C6A">
      <w:pPr>
        <w:numPr>
          <w:ilvl w:val="0"/>
          <w:numId w:val="34"/>
        </w:numPr>
        <w:ind w:left="993" w:hanging="426"/>
        <w:jc w:val="both"/>
        <w:rPr>
          <w:rFonts w:ascii="Lato" w:hAnsi="Lato"/>
          <w:sz w:val="20"/>
          <w:szCs w:val="20"/>
        </w:rPr>
      </w:pPr>
      <w:r w:rsidRPr="008F7FCE">
        <w:rPr>
          <w:rFonts w:ascii="Lato" w:hAnsi="Lato"/>
          <w:sz w:val="20"/>
          <w:szCs w:val="20"/>
        </w:rPr>
        <w:t xml:space="preserve">Only allow others to access personal data if they have appropriate </w:t>
      </w:r>
      <w:proofErr w:type="gramStart"/>
      <w:r w:rsidRPr="008F7FCE">
        <w:rPr>
          <w:rFonts w:ascii="Lato" w:hAnsi="Lato"/>
          <w:sz w:val="20"/>
          <w:szCs w:val="20"/>
        </w:rPr>
        <w:t>authorisation;</w:t>
      </w:r>
      <w:proofErr w:type="gramEnd"/>
    </w:p>
    <w:p w14:paraId="70250BB4" w14:textId="77777777" w:rsidR="00AF6C6A" w:rsidRPr="008F7FCE" w:rsidRDefault="00AF6C6A" w:rsidP="00AF6C6A">
      <w:pPr>
        <w:numPr>
          <w:ilvl w:val="0"/>
          <w:numId w:val="34"/>
        </w:numPr>
        <w:ind w:left="993" w:hanging="426"/>
        <w:jc w:val="both"/>
        <w:rPr>
          <w:rFonts w:ascii="Lato" w:hAnsi="Lato"/>
          <w:sz w:val="20"/>
          <w:szCs w:val="20"/>
        </w:rPr>
      </w:pPr>
      <w:r w:rsidRPr="008F7FCE">
        <w:rPr>
          <w:rFonts w:ascii="Lato" w:hAnsi="Lato"/>
          <w:sz w:val="20"/>
          <w:szCs w:val="20"/>
        </w:rPr>
        <w:t xml:space="preserve">Keep personal data secure (for example, by complying with rules on access to school premises, computer access, password protection and secure file storage and destruction </w:t>
      </w:r>
      <w:r w:rsidRPr="002B7297">
        <w:rPr>
          <w:rFonts w:ascii="Lato" w:hAnsi="Lato"/>
          <w:sz w:val="20"/>
          <w:szCs w:val="20"/>
        </w:rPr>
        <w:t>[Please refer to the School’s Information Security Policy for further details about our security processes]</w:t>
      </w:r>
      <w:proofErr w:type="gramStart"/>
      <w:r w:rsidRPr="002B7297">
        <w:rPr>
          <w:rFonts w:ascii="Lato" w:hAnsi="Lato"/>
          <w:sz w:val="20"/>
          <w:szCs w:val="20"/>
        </w:rPr>
        <w:t>);</w:t>
      </w:r>
      <w:proofErr w:type="gramEnd"/>
    </w:p>
    <w:p w14:paraId="583EE676" w14:textId="77777777" w:rsidR="00AF6C6A" w:rsidRPr="008F7FCE" w:rsidRDefault="00AF6C6A" w:rsidP="00AF6C6A">
      <w:pPr>
        <w:numPr>
          <w:ilvl w:val="0"/>
          <w:numId w:val="34"/>
        </w:numPr>
        <w:ind w:left="993" w:hanging="426"/>
        <w:jc w:val="both"/>
        <w:rPr>
          <w:rFonts w:ascii="Lato" w:hAnsi="Lato"/>
          <w:sz w:val="20"/>
          <w:szCs w:val="20"/>
        </w:rPr>
      </w:pPr>
      <w:r w:rsidRPr="008F7FCE">
        <w:rPr>
          <w:rFonts w:ascii="Lato" w:hAnsi="Lato"/>
          <w:sz w:val="20"/>
          <w:szCs w:val="20"/>
        </w:rPr>
        <w:lastRenderedPageBreak/>
        <w:t xml:space="preserve">Not remove personal data or devices containing personal data from the </w:t>
      </w:r>
      <w:proofErr w:type="gramStart"/>
      <w:r w:rsidRPr="008F7FCE">
        <w:rPr>
          <w:rFonts w:ascii="Lato" w:hAnsi="Lato"/>
          <w:sz w:val="20"/>
          <w:szCs w:val="20"/>
        </w:rPr>
        <w:t>School</w:t>
      </w:r>
      <w:proofErr w:type="gramEnd"/>
      <w:r w:rsidRPr="008F7FCE">
        <w:rPr>
          <w:rFonts w:ascii="Lato" w:hAnsi="Lato"/>
          <w:sz w:val="20"/>
          <w:szCs w:val="20"/>
        </w:rPr>
        <w:t xml:space="preserve"> premises unless appropriate security measures are in place (such as pseudonymisation, encryption, password protection) to secure the </w:t>
      </w:r>
      <w:proofErr w:type="gramStart"/>
      <w:r w:rsidRPr="008F7FCE">
        <w:rPr>
          <w:rFonts w:ascii="Lato" w:hAnsi="Lato"/>
          <w:sz w:val="20"/>
          <w:szCs w:val="20"/>
        </w:rPr>
        <w:t>information;</w:t>
      </w:r>
      <w:proofErr w:type="gramEnd"/>
    </w:p>
    <w:p w14:paraId="001C1044" w14:textId="77777777" w:rsidR="00AF6C6A" w:rsidRPr="008F7FCE" w:rsidRDefault="00AF6C6A" w:rsidP="00AF6C6A">
      <w:pPr>
        <w:numPr>
          <w:ilvl w:val="0"/>
          <w:numId w:val="34"/>
        </w:numPr>
        <w:ind w:left="993" w:hanging="426"/>
        <w:jc w:val="both"/>
        <w:rPr>
          <w:rFonts w:ascii="Lato" w:hAnsi="Lato"/>
          <w:sz w:val="20"/>
          <w:szCs w:val="20"/>
        </w:rPr>
      </w:pPr>
      <w:r w:rsidRPr="008F7FCE">
        <w:rPr>
          <w:rFonts w:ascii="Lato" w:hAnsi="Lato"/>
          <w:sz w:val="20"/>
          <w:szCs w:val="20"/>
        </w:rPr>
        <w:t>Not store personal information on local drives.</w:t>
      </w:r>
    </w:p>
    <w:p w14:paraId="4FA8BA8C" w14:textId="77777777" w:rsidR="00AF6C6A" w:rsidRPr="008F7FCE" w:rsidRDefault="00AF6C6A" w:rsidP="00AF6C6A">
      <w:pPr>
        <w:jc w:val="both"/>
        <w:rPr>
          <w:rFonts w:ascii="Lato" w:hAnsi="Lato"/>
          <w:b/>
          <w:bCs/>
          <w:color w:val="000000" w:themeColor="text1"/>
          <w:sz w:val="20"/>
          <w:szCs w:val="20"/>
          <w:u w:val="single"/>
        </w:rPr>
      </w:pPr>
    </w:p>
    <w:p w14:paraId="17096F65" w14:textId="77777777" w:rsidR="00AF6C6A" w:rsidRPr="008F7FCE" w:rsidRDefault="00AF6C6A" w:rsidP="00AF6C6A">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60033215" w14:textId="77777777" w:rsidR="00AF6C6A" w:rsidRPr="008F7FCE" w:rsidRDefault="00AF6C6A" w:rsidP="00AF6C6A">
      <w:pPr>
        <w:jc w:val="both"/>
        <w:rPr>
          <w:rFonts w:ascii="Lato" w:hAnsi="Lato"/>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compliance with data protection principles by implementing appropriate technical and organisational measures. We are responsible for and demonstrate accountability with the UK GDPR principles. </w:t>
      </w:r>
    </w:p>
    <w:p w14:paraId="75A538E6"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have taken the following steps to ensure and document UK GDPR </w:t>
      </w:r>
      <w:proofErr w:type="gramStart"/>
      <w:r w:rsidRPr="008F7FCE">
        <w:rPr>
          <w:rFonts w:ascii="Lato" w:hAnsi="Lato"/>
          <w:bCs/>
          <w:sz w:val="20"/>
          <w:szCs w:val="20"/>
        </w:rPr>
        <w:t>compliance:-</w:t>
      </w:r>
      <w:proofErr w:type="gramEnd"/>
    </w:p>
    <w:p w14:paraId="5E84D79F" w14:textId="77777777" w:rsidR="00AF6C6A" w:rsidRPr="008F7FCE" w:rsidRDefault="00AF6C6A" w:rsidP="00AF6C6A">
      <w:pPr>
        <w:jc w:val="both"/>
        <w:rPr>
          <w:rFonts w:ascii="Lato" w:hAnsi="Lato"/>
          <w:b/>
          <w:sz w:val="20"/>
          <w:szCs w:val="20"/>
        </w:rPr>
      </w:pPr>
    </w:p>
    <w:p w14:paraId="2950E992" w14:textId="77777777" w:rsidR="00AF6C6A" w:rsidRPr="008F7FCE" w:rsidRDefault="00AF6C6A" w:rsidP="00AF6C6A">
      <w:pPr>
        <w:jc w:val="both"/>
        <w:rPr>
          <w:rFonts w:ascii="Lato" w:hAnsi="Lato"/>
          <w:b/>
          <w:sz w:val="20"/>
          <w:szCs w:val="20"/>
        </w:rPr>
      </w:pPr>
      <w:r w:rsidRPr="008F7FCE">
        <w:rPr>
          <w:rFonts w:ascii="Lato" w:hAnsi="Lato"/>
          <w:b/>
          <w:sz w:val="20"/>
          <w:szCs w:val="20"/>
        </w:rPr>
        <w:t>Data Protection Officer (DPO)</w:t>
      </w:r>
    </w:p>
    <w:p w14:paraId="201D54B7" w14:textId="77777777" w:rsidR="00AF6C6A" w:rsidRPr="008F7FCE" w:rsidRDefault="00AF6C6A" w:rsidP="00AF6C6A">
      <w:pPr>
        <w:jc w:val="both"/>
        <w:rPr>
          <w:rFonts w:ascii="Lato" w:hAnsi="Lato"/>
          <w:b/>
          <w:sz w:val="20"/>
          <w:szCs w:val="20"/>
          <w:u w:val="single"/>
        </w:rPr>
      </w:pPr>
      <w:r w:rsidRPr="008F7FCE">
        <w:rPr>
          <w:rFonts w:ascii="Lato" w:hAnsi="Lato"/>
          <w:bCs/>
          <w:sz w:val="20"/>
          <w:szCs w:val="20"/>
        </w:rPr>
        <w:t>Please find below details of the School’s Data Protection Officer: -</w:t>
      </w:r>
    </w:p>
    <w:p w14:paraId="2047BFAF" w14:textId="77777777" w:rsidR="00AF6C6A" w:rsidRPr="008F7FCE" w:rsidRDefault="00AF6C6A" w:rsidP="00AF6C6A">
      <w:pPr>
        <w:spacing w:after="0" w:line="240" w:lineRule="auto"/>
        <w:jc w:val="both"/>
        <w:rPr>
          <w:rFonts w:ascii="Lato" w:eastAsia="Verdana" w:hAnsi="Lato" w:cs="Verdana"/>
          <w:sz w:val="20"/>
          <w:szCs w:val="20"/>
        </w:rPr>
      </w:pPr>
      <w:r w:rsidRPr="008F7FCE">
        <w:rPr>
          <w:rFonts w:ascii="Lato" w:eastAsia="Verdana" w:hAnsi="Lato" w:cs="Verdana"/>
          <w:sz w:val="20"/>
          <w:szCs w:val="20"/>
        </w:rPr>
        <w:t>Data Protection Officer: Judicium Consulting Limited</w:t>
      </w:r>
    </w:p>
    <w:p w14:paraId="7B914FD2" w14:textId="77777777" w:rsidR="00AF6C6A" w:rsidRPr="008F7FCE" w:rsidRDefault="00AF6C6A" w:rsidP="00AF6C6A">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Address: </w:t>
      </w:r>
      <w:r>
        <w:rPr>
          <w:rFonts w:ascii="Lato" w:eastAsia="Verdana" w:hAnsi="Lato" w:cs="Verdana"/>
          <w:sz w:val="20"/>
          <w:szCs w:val="20"/>
        </w:rPr>
        <w:t>5</w:t>
      </w:r>
      <w:r w:rsidRPr="00D31583">
        <w:rPr>
          <w:rFonts w:ascii="Lato" w:eastAsia="Verdana" w:hAnsi="Lato" w:cs="Verdana"/>
          <w:sz w:val="20"/>
          <w:szCs w:val="20"/>
          <w:vertAlign w:val="superscript"/>
        </w:rPr>
        <w:t>th</w:t>
      </w:r>
      <w:r>
        <w:rPr>
          <w:rFonts w:ascii="Lato" w:eastAsia="Verdana" w:hAnsi="Lato" w:cs="Verdana"/>
          <w:sz w:val="20"/>
          <w:szCs w:val="20"/>
        </w:rPr>
        <w:t xml:space="preserve"> Floor, 98 Theobalds Road, London, WC1X 8WB</w:t>
      </w:r>
    </w:p>
    <w:p w14:paraId="10B034C9" w14:textId="77777777" w:rsidR="00AF6C6A" w:rsidRPr="0001212D" w:rsidRDefault="00AF6C6A" w:rsidP="00AF6C6A">
      <w:pPr>
        <w:spacing w:after="0" w:line="240" w:lineRule="auto"/>
        <w:jc w:val="both"/>
        <w:rPr>
          <w:rFonts w:ascii="Lato" w:eastAsia="Verdana" w:hAnsi="Lato" w:cs="Verdana"/>
          <w:sz w:val="20"/>
          <w:szCs w:val="20"/>
          <w:lang w:val="fr-FR"/>
        </w:rPr>
      </w:pPr>
      <w:proofErr w:type="gramStart"/>
      <w:r w:rsidRPr="0001212D">
        <w:rPr>
          <w:rFonts w:ascii="Lato" w:eastAsia="Verdana" w:hAnsi="Lato" w:cs="Verdana"/>
          <w:sz w:val="20"/>
          <w:szCs w:val="20"/>
          <w:lang w:val="fr-FR"/>
        </w:rPr>
        <w:t>Email:</w:t>
      </w:r>
      <w:proofErr w:type="gramEnd"/>
      <w:r w:rsidRPr="0001212D">
        <w:rPr>
          <w:rFonts w:ascii="Lato" w:eastAsia="Verdana" w:hAnsi="Lato" w:cs="Verdana"/>
          <w:sz w:val="20"/>
          <w:szCs w:val="20"/>
          <w:lang w:val="fr-FR"/>
        </w:rPr>
        <w:t xml:space="preserve"> </w:t>
      </w:r>
      <w:hyperlink r:id="rId15" w:history="1">
        <w:r w:rsidRPr="0001212D">
          <w:rPr>
            <w:rFonts w:ascii="Lato" w:eastAsia="Verdana" w:hAnsi="Lato" w:cs="Verdana"/>
            <w:sz w:val="20"/>
            <w:szCs w:val="20"/>
            <w:lang w:val="fr-FR"/>
          </w:rPr>
          <w:t>dataservices@judicium.com</w:t>
        </w:r>
      </w:hyperlink>
    </w:p>
    <w:p w14:paraId="52E5C27C" w14:textId="77777777" w:rsidR="00AF6C6A" w:rsidRPr="0001212D" w:rsidRDefault="00AF6C6A" w:rsidP="00AF6C6A">
      <w:pPr>
        <w:spacing w:after="0" w:line="240" w:lineRule="auto"/>
        <w:jc w:val="both"/>
        <w:rPr>
          <w:rFonts w:ascii="Lato" w:eastAsia="Verdana" w:hAnsi="Lato" w:cs="Verdana"/>
          <w:sz w:val="20"/>
          <w:szCs w:val="20"/>
          <w:lang w:val="fr-FR"/>
        </w:rPr>
      </w:pPr>
      <w:proofErr w:type="gramStart"/>
      <w:r w:rsidRPr="0001212D">
        <w:rPr>
          <w:rFonts w:ascii="Lato" w:eastAsia="Verdana" w:hAnsi="Lato" w:cs="Verdana"/>
          <w:sz w:val="20"/>
          <w:szCs w:val="20"/>
          <w:lang w:val="fr-FR"/>
        </w:rPr>
        <w:t>Web:</w:t>
      </w:r>
      <w:proofErr w:type="gramEnd"/>
      <w:r w:rsidRPr="0001212D">
        <w:rPr>
          <w:rFonts w:ascii="Lato" w:eastAsia="Verdana" w:hAnsi="Lato" w:cs="Verdana"/>
          <w:sz w:val="20"/>
          <w:szCs w:val="20"/>
          <w:lang w:val="fr-FR"/>
        </w:rPr>
        <w:t xml:space="preserve"> www.judiciumeducation.co.uk</w:t>
      </w:r>
    </w:p>
    <w:p w14:paraId="5362E31E" w14:textId="77777777" w:rsidR="00AF6C6A" w:rsidRPr="008F7FCE" w:rsidRDefault="00AF6C6A" w:rsidP="00AF6C6A">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Telephone: 0345 548 7000 </w:t>
      </w:r>
      <w:r>
        <w:rPr>
          <w:rFonts w:ascii="Lato" w:eastAsia="Verdana" w:hAnsi="Lato" w:cs="Verdana"/>
          <w:sz w:val="20"/>
          <w:szCs w:val="20"/>
        </w:rPr>
        <w:t>(</w:t>
      </w:r>
      <w:r w:rsidRPr="008F7FCE">
        <w:rPr>
          <w:rFonts w:ascii="Lato" w:eastAsia="Verdana" w:hAnsi="Lato" w:cs="Verdana"/>
          <w:sz w:val="20"/>
          <w:szCs w:val="20"/>
        </w:rPr>
        <w:t>option 1</w:t>
      </w:r>
      <w:r>
        <w:rPr>
          <w:rFonts w:ascii="Lato" w:eastAsia="Verdana" w:hAnsi="Lato" w:cs="Verdana"/>
          <w:sz w:val="20"/>
          <w:szCs w:val="20"/>
        </w:rPr>
        <w:t>,</w:t>
      </w:r>
      <w:r w:rsidRPr="008F7FCE">
        <w:rPr>
          <w:rFonts w:ascii="Lato" w:eastAsia="Verdana" w:hAnsi="Lato" w:cs="Verdana"/>
          <w:sz w:val="20"/>
          <w:szCs w:val="20"/>
        </w:rPr>
        <w:t xml:space="preserve"> then option 1 again</w:t>
      </w:r>
      <w:r>
        <w:rPr>
          <w:rFonts w:ascii="Lato" w:eastAsia="Verdana" w:hAnsi="Lato" w:cs="Verdana"/>
          <w:sz w:val="20"/>
          <w:szCs w:val="20"/>
        </w:rPr>
        <w:t>)</w:t>
      </w:r>
    </w:p>
    <w:p w14:paraId="13AFC819" w14:textId="77777777" w:rsidR="00AF6C6A" w:rsidRPr="008F7FCE" w:rsidRDefault="00AF6C6A" w:rsidP="00AF6C6A">
      <w:pPr>
        <w:spacing w:after="0" w:line="240" w:lineRule="auto"/>
        <w:jc w:val="both"/>
        <w:rPr>
          <w:rFonts w:ascii="Lato" w:eastAsia="Verdana" w:hAnsi="Lato" w:cs="Verdana"/>
          <w:sz w:val="20"/>
          <w:szCs w:val="20"/>
        </w:rPr>
      </w:pPr>
    </w:p>
    <w:p w14:paraId="599C2486" w14:textId="77777777" w:rsidR="00AF6C6A" w:rsidRPr="008F7FCE" w:rsidRDefault="00AF6C6A" w:rsidP="00AF6C6A">
      <w:pPr>
        <w:jc w:val="both"/>
        <w:rPr>
          <w:rFonts w:ascii="Lato" w:hAnsi="Lato"/>
          <w:b/>
          <w:sz w:val="20"/>
          <w:szCs w:val="20"/>
          <w:u w:val="single"/>
        </w:rPr>
      </w:pPr>
      <w:r w:rsidRPr="441C2873">
        <w:rPr>
          <w:rFonts w:ascii="Lato" w:hAnsi="Lato"/>
          <w:sz w:val="20"/>
          <w:szCs w:val="20"/>
        </w:rPr>
        <w:t xml:space="preserve">The DPO is responsible for overseeing this Data Protection Policy and developing data-related policies and guidelines. </w:t>
      </w:r>
    </w:p>
    <w:p w14:paraId="5632006B" w14:textId="77777777" w:rsidR="00AF6C6A" w:rsidRPr="00B94CFE" w:rsidRDefault="00AF6C6A" w:rsidP="00AF6C6A">
      <w:pPr>
        <w:jc w:val="both"/>
        <w:rPr>
          <w:rFonts w:ascii="Lato" w:hAnsi="Lato"/>
          <w:sz w:val="20"/>
          <w:szCs w:val="20"/>
        </w:rPr>
      </w:pPr>
      <w:r w:rsidRPr="441C2873">
        <w:rPr>
          <w:rFonts w:ascii="Lato" w:hAnsi="Lato"/>
          <w:sz w:val="20"/>
          <w:szCs w:val="20"/>
        </w:rPr>
        <w:t>Should you have any questions about the UK GDPR, the operation of this policy or, if you have any concerns that this policy is not</w:t>
      </w:r>
      <w:r>
        <w:rPr>
          <w:rFonts w:ascii="Lato" w:hAnsi="Lato"/>
          <w:sz w:val="20"/>
          <w:szCs w:val="20"/>
        </w:rPr>
        <w:t xml:space="preserve"> being</w:t>
      </w:r>
      <w:r w:rsidRPr="441C2873">
        <w:rPr>
          <w:rFonts w:ascii="Lato" w:hAnsi="Lato"/>
          <w:sz w:val="20"/>
          <w:szCs w:val="20"/>
        </w:rPr>
        <w:t>, or has not been</w:t>
      </w:r>
      <w:r>
        <w:rPr>
          <w:rFonts w:ascii="Lato" w:hAnsi="Lato"/>
          <w:sz w:val="20"/>
          <w:szCs w:val="20"/>
        </w:rPr>
        <w:t>,</w:t>
      </w:r>
      <w:r w:rsidRPr="441C2873">
        <w:rPr>
          <w:rFonts w:ascii="Lato" w:hAnsi="Lato"/>
          <w:sz w:val="20"/>
          <w:szCs w:val="20"/>
        </w:rPr>
        <w:t xml:space="preserve"> followed, please contact </w:t>
      </w:r>
      <w:r>
        <w:rPr>
          <w:rFonts w:ascii="Lato" w:hAnsi="Lato"/>
          <w:sz w:val="20"/>
          <w:szCs w:val="20"/>
        </w:rPr>
        <w:t>The Business Manager</w:t>
      </w:r>
      <w:r w:rsidRPr="441C2873">
        <w:rPr>
          <w:rFonts w:ascii="Lato" w:hAnsi="Lato"/>
          <w:sz w:val="20"/>
          <w:szCs w:val="20"/>
        </w:rPr>
        <w:t xml:space="preserve"> in the first instance. Should the matter remain unresolved or require further escalation, please contact the school’s DPO.</w:t>
      </w:r>
    </w:p>
    <w:p w14:paraId="5746FD9C" w14:textId="77777777" w:rsidR="00AF6C6A" w:rsidRDefault="00AF6C6A" w:rsidP="00AF6C6A">
      <w:pPr>
        <w:jc w:val="both"/>
      </w:pPr>
      <w:proofErr w:type="gramStart"/>
      <w:r w:rsidRPr="441C2873">
        <w:rPr>
          <w:rFonts w:ascii="Lato" w:hAnsi="Lato"/>
          <w:sz w:val="20"/>
          <w:szCs w:val="20"/>
        </w:rPr>
        <w:t>In particular, you</w:t>
      </w:r>
      <w:proofErr w:type="gramEnd"/>
      <w:r w:rsidRPr="441C2873">
        <w:rPr>
          <w:rFonts w:ascii="Lato" w:hAnsi="Lato"/>
          <w:sz w:val="20"/>
          <w:szCs w:val="20"/>
        </w:rPr>
        <w:t xml:space="preserve"> can contact the DPO in the following circumstances:</w:t>
      </w:r>
    </w:p>
    <w:p w14:paraId="597C235C" w14:textId="77777777" w:rsidR="00AF6C6A" w:rsidRPr="008F7FCE" w:rsidRDefault="00AF6C6A" w:rsidP="00AF6C6A">
      <w:pPr>
        <w:numPr>
          <w:ilvl w:val="0"/>
          <w:numId w:val="29"/>
        </w:numPr>
        <w:jc w:val="both"/>
        <w:rPr>
          <w:rFonts w:ascii="Lato" w:hAnsi="Lato"/>
          <w:sz w:val="20"/>
          <w:szCs w:val="20"/>
        </w:rPr>
      </w:pPr>
      <w:r w:rsidRPr="441C2873">
        <w:rPr>
          <w:rFonts w:ascii="Lato" w:hAnsi="Lato"/>
          <w:sz w:val="20"/>
          <w:szCs w:val="20"/>
        </w:rPr>
        <w:t xml:space="preserve">If you are unsure of the lawful basis being relied on by the </w:t>
      </w:r>
      <w:proofErr w:type="gramStart"/>
      <w:r w:rsidRPr="441C2873">
        <w:rPr>
          <w:rFonts w:ascii="Lato" w:hAnsi="Lato"/>
          <w:sz w:val="20"/>
          <w:szCs w:val="20"/>
        </w:rPr>
        <w:t>School</w:t>
      </w:r>
      <w:proofErr w:type="gramEnd"/>
      <w:r w:rsidRPr="441C2873">
        <w:rPr>
          <w:rFonts w:ascii="Lato" w:hAnsi="Lato"/>
          <w:sz w:val="20"/>
          <w:szCs w:val="20"/>
        </w:rPr>
        <w:t xml:space="preserve"> to process personal </w:t>
      </w:r>
      <w:proofErr w:type="gramStart"/>
      <w:r w:rsidRPr="441C2873">
        <w:rPr>
          <w:rFonts w:ascii="Lato" w:hAnsi="Lato"/>
          <w:sz w:val="20"/>
          <w:szCs w:val="20"/>
        </w:rPr>
        <w:t>data;</w:t>
      </w:r>
      <w:proofErr w:type="gramEnd"/>
    </w:p>
    <w:p w14:paraId="0A656A86" w14:textId="77777777" w:rsidR="00AF6C6A" w:rsidRPr="008F7FCE" w:rsidRDefault="00AF6C6A" w:rsidP="00AF6C6A">
      <w:pPr>
        <w:numPr>
          <w:ilvl w:val="0"/>
          <w:numId w:val="29"/>
        </w:numPr>
        <w:ind w:left="993" w:hanging="426"/>
        <w:jc w:val="both"/>
        <w:rPr>
          <w:rFonts w:ascii="Lato" w:hAnsi="Lato"/>
          <w:sz w:val="20"/>
          <w:szCs w:val="20"/>
        </w:rPr>
      </w:pPr>
      <w:r w:rsidRPr="441C2873">
        <w:rPr>
          <w:rFonts w:ascii="Lato" w:hAnsi="Lato"/>
          <w:sz w:val="20"/>
          <w:szCs w:val="20"/>
        </w:rPr>
        <w:t>If you need to rely on consent as a fair reason for processing (please see below the section on consent for further detail</w:t>
      </w:r>
      <w:proofErr w:type="gramStart"/>
      <w:r w:rsidRPr="441C2873">
        <w:rPr>
          <w:rFonts w:ascii="Lato" w:hAnsi="Lato"/>
          <w:sz w:val="20"/>
          <w:szCs w:val="20"/>
        </w:rPr>
        <w:t>);</w:t>
      </w:r>
      <w:proofErr w:type="gramEnd"/>
    </w:p>
    <w:p w14:paraId="6FB451F2"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If you need to draft privacy notices or fair processing </w:t>
      </w:r>
      <w:proofErr w:type="gramStart"/>
      <w:r w:rsidRPr="008F7FCE">
        <w:rPr>
          <w:rFonts w:ascii="Lato" w:hAnsi="Lato"/>
          <w:bCs/>
          <w:sz w:val="20"/>
          <w:szCs w:val="20"/>
        </w:rPr>
        <w:t>notices;</w:t>
      </w:r>
      <w:proofErr w:type="gramEnd"/>
    </w:p>
    <w:p w14:paraId="73B8A4C0" w14:textId="77777777" w:rsidR="00AF6C6A" w:rsidRPr="008F7FCE" w:rsidRDefault="00AF6C6A" w:rsidP="00AF6C6A">
      <w:pPr>
        <w:numPr>
          <w:ilvl w:val="0"/>
          <w:numId w:val="29"/>
        </w:numPr>
        <w:ind w:left="993" w:hanging="426"/>
        <w:jc w:val="both"/>
        <w:rPr>
          <w:rFonts w:ascii="Lato" w:hAnsi="Lato"/>
          <w:sz w:val="20"/>
          <w:szCs w:val="20"/>
        </w:rPr>
      </w:pPr>
      <w:r w:rsidRPr="441C2873">
        <w:rPr>
          <w:rFonts w:ascii="Lato" w:hAnsi="Lato"/>
          <w:sz w:val="20"/>
          <w:szCs w:val="20"/>
        </w:rPr>
        <w:t>If you are unsure about the retention periods for the personal data being p</w:t>
      </w:r>
      <w:r w:rsidRPr="002B7297">
        <w:rPr>
          <w:rFonts w:ascii="Lato" w:hAnsi="Lato"/>
          <w:sz w:val="20"/>
          <w:szCs w:val="20"/>
        </w:rPr>
        <w:t>rocessed [but would refer you to the School’s Data Retention Policy in the first instance</w:t>
      </w:r>
      <w:proofErr w:type="gramStart"/>
      <w:r w:rsidRPr="002B7297">
        <w:rPr>
          <w:rFonts w:ascii="Lato" w:hAnsi="Lato"/>
          <w:sz w:val="20"/>
          <w:szCs w:val="20"/>
        </w:rPr>
        <w:t>];</w:t>
      </w:r>
      <w:proofErr w:type="gramEnd"/>
    </w:p>
    <w:p w14:paraId="0D955310" w14:textId="77777777" w:rsidR="00AF6C6A" w:rsidRPr="002B7297"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If you are unsure about what security measures need to be put in place to protect personal </w:t>
      </w:r>
      <w:proofErr w:type="gramStart"/>
      <w:r w:rsidRPr="008F7FCE">
        <w:rPr>
          <w:rFonts w:ascii="Lato" w:hAnsi="Lato"/>
          <w:bCs/>
          <w:sz w:val="20"/>
          <w:szCs w:val="20"/>
        </w:rPr>
        <w:t>data;</w:t>
      </w:r>
      <w:proofErr w:type="gramEnd"/>
    </w:p>
    <w:p w14:paraId="34A04349" w14:textId="77777777" w:rsidR="00AF6C6A" w:rsidRPr="002B7297" w:rsidRDefault="00AF6C6A" w:rsidP="00AF6C6A">
      <w:pPr>
        <w:numPr>
          <w:ilvl w:val="0"/>
          <w:numId w:val="29"/>
        </w:numPr>
        <w:ind w:left="993" w:hanging="426"/>
        <w:jc w:val="both"/>
        <w:rPr>
          <w:rFonts w:ascii="Lato" w:hAnsi="Lato"/>
          <w:bCs/>
          <w:sz w:val="20"/>
          <w:szCs w:val="20"/>
        </w:rPr>
      </w:pPr>
      <w:r w:rsidRPr="002B7297">
        <w:rPr>
          <w:rFonts w:ascii="Lato" w:hAnsi="Lato"/>
          <w:bCs/>
          <w:sz w:val="20"/>
          <w:szCs w:val="20"/>
        </w:rPr>
        <w:t>If there has been a personal data breach [and would refer you to the procedure set out in the School’s Data Breach Policy</w:t>
      </w:r>
      <w:proofErr w:type="gramStart"/>
      <w:r w:rsidRPr="002B7297">
        <w:rPr>
          <w:rFonts w:ascii="Lato" w:hAnsi="Lato"/>
          <w:bCs/>
          <w:sz w:val="20"/>
          <w:szCs w:val="20"/>
        </w:rPr>
        <w:t>];</w:t>
      </w:r>
      <w:proofErr w:type="gramEnd"/>
    </w:p>
    <w:p w14:paraId="03422363"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If you are unsure on what basis to transfer personal data outside the </w:t>
      </w:r>
      <w:proofErr w:type="gramStart"/>
      <w:r w:rsidRPr="008F7FCE">
        <w:rPr>
          <w:rFonts w:ascii="Lato" w:hAnsi="Lato"/>
          <w:bCs/>
          <w:sz w:val="20"/>
          <w:szCs w:val="20"/>
        </w:rPr>
        <w:t>EEA;</w:t>
      </w:r>
      <w:proofErr w:type="gramEnd"/>
    </w:p>
    <w:p w14:paraId="1B54349B"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If you need any assistance dealing with any rights invoked by a data </w:t>
      </w:r>
      <w:proofErr w:type="gramStart"/>
      <w:r w:rsidRPr="008F7FCE">
        <w:rPr>
          <w:rFonts w:ascii="Lato" w:hAnsi="Lato"/>
          <w:bCs/>
          <w:sz w:val="20"/>
          <w:szCs w:val="20"/>
        </w:rPr>
        <w:t>subject;</w:t>
      </w:r>
      <w:proofErr w:type="gramEnd"/>
    </w:p>
    <w:p w14:paraId="0872D52A"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Whenever you are engaging in a significant new (or a change in) processing activity which is likely to require a data protection impact assessment or if you plan to use personal data for purposes other than what it was collected </w:t>
      </w:r>
      <w:proofErr w:type="gramStart"/>
      <w:r w:rsidRPr="008F7FCE">
        <w:rPr>
          <w:rFonts w:ascii="Lato" w:hAnsi="Lato"/>
          <w:bCs/>
          <w:sz w:val="20"/>
          <w:szCs w:val="20"/>
        </w:rPr>
        <w:t>for;</w:t>
      </w:r>
      <w:proofErr w:type="gramEnd"/>
    </w:p>
    <w:p w14:paraId="38684EE0"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lastRenderedPageBreak/>
        <w:t xml:space="preserve">If you plan to undertake any activities involving automated processing or automated decision </w:t>
      </w:r>
      <w:proofErr w:type="gramStart"/>
      <w:r w:rsidRPr="008F7FCE">
        <w:rPr>
          <w:rFonts w:ascii="Lato" w:hAnsi="Lato"/>
          <w:bCs/>
          <w:sz w:val="20"/>
          <w:szCs w:val="20"/>
        </w:rPr>
        <w:t>making;</w:t>
      </w:r>
      <w:proofErr w:type="gramEnd"/>
    </w:p>
    <w:p w14:paraId="14A6BE12"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 xml:space="preserve">If you need help complying with applicable law when carrying out direct marketing </w:t>
      </w:r>
      <w:proofErr w:type="gramStart"/>
      <w:r w:rsidRPr="008F7FCE">
        <w:rPr>
          <w:rFonts w:ascii="Lato" w:hAnsi="Lato"/>
          <w:bCs/>
          <w:sz w:val="20"/>
          <w:szCs w:val="20"/>
        </w:rPr>
        <w:t>activities;</w:t>
      </w:r>
      <w:proofErr w:type="gramEnd"/>
    </w:p>
    <w:p w14:paraId="5BD67215" w14:textId="77777777" w:rsidR="00AF6C6A" w:rsidRPr="008F7FCE" w:rsidRDefault="00AF6C6A" w:rsidP="00AF6C6A">
      <w:pPr>
        <w:numPr>
          <w:ilvl w:val="0"/>
          <w:numId w:val="29"/>
        </w:numPr>
        <w:ind w:left="993" w:hanging="426"/>
        <w:jc w:val="both"/>
        <w:rPr>
          <w:rFonts w:ascii="Lato" w:hAnsi="Lato"/>
          <w:bCs/>
          <w:sz w:val="20"/>
          <w:szCs w:val="20"/>
        </w:rPr>
      </w:pPr>
      <w:r w:rsidRPr="008F7FCE">
        <w:rPr>
          <w:rFonts w:ascii="Lato" w:hAnsi="Lato"/>
          <w:bCs/>
          <w:sz w:val="20"/>
          <w:szCs w:val="20"/>
        </w:rPr>
        <w:t>If you need help with any contracts or other areas in relation to sharing personal data with third parties.</w:t>
      </w:r>
    </w:p>
    <w:p w14:paraId="4CE37CA6" w14:textId="77777777" w:rsidR="00AF6C6A" w:rsidRPr="008F7FCE" w:rsidRDefault="00AF6C6A" w:rsidP="00AF6C6A">
      <w:pPr>
        <w:jc w:val="both"/>
        <w:rPr>
          <w:rFonts w:ascii="Lato" w:hAnsi="Lato"/>
          <w:b/>
          <w:bCs/>
          <w:sz w:val="20"/>
          <w:szCs w:val="20"/>
        </w:rPr>
      </w:pPr>
    </w:p>
    <w:p w14:paraId="4E31D128" w14:textId="77777777" w:rsidR="00AF6C6A" w:rsidRPr="008F7FCE" w:rsidRDefault="00AF6C6A" w:rsidP="00AF6C6A">
      <w:pPr>
        <w:jc w:val="both"/>
        <w:rPr>
          <w:rFonts w:ascii="Lato" w:hAnsi="Lato"/>
          <w:b/>
          <w:bCs/>
          <w:sz w:val="20"/>
          <w:szCs w:val="20"/>
        </w:rPr>
      </w:pPr>
      <w:r w:rsidRPr="008F7FCE">
        <w:rPr>
          <w:rFonts w:ascii="Lato" w:hAnsi="Lato"/>
          <w:b/>
          <w:bCs/>
          <w:sz w:val="20"/>
          <w:szCs w:val="20"/>
        </w:rPr>
        <w:t>Personal Data Breaches</w:t>
      </w:r>
    </w:p>
    <w:p w14:paraId="6831D81A"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UK GDPR requires the </w:t>
      </w:r>
      <w:proofErr w:type="gramStart"/>
      <w:r w:rsidRPr="008F7FCE">
        <w:rPr>
          <w:rFonts w:ascii="Lato" w:hAnsi="Lato"/>
          <w:bCs/>
          <w:sz w:val="20"/>
          <w:szCs w:val="20"/>
        </w:rPr>
        <w:t>School</w:t>
      </w:r>
      <w:proofErr w:type="gramEnd"/>
      <w:r w:rsidRPr="008F7FCE">
        <w:rPr>
          <w:rFonts w:ascii="Lato" w:hAnsi="Lato"/>
          <w:bCs/>
          <w:sz w:val="20"/>
          <w:szCs w:val="20"/>
        </w:rPr>
        <w:t xml:space="preserve"> to notify any applicable personal data breach to the Information Commissioner’s Office (ICO).</w:t>
      </w:r>
    </w:p>
    <w:p w14:paraId="5B3C3EDA"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We have put in place procedures to deal with any suspected personal data breach and will notify data subjects or any applicable regulator where we are legally required to do so. Please refer to our Data Breach policy. This is available </w:t>
      </w:r>
      <w:r>
        <w:rPr>
          <w:rFonts w:ascii="Lato" w:hAnsi="Lato"/>
          <w:bCs/>
          <w:sz w:val="20"/>
          <w:szCs w:val="20"/>
        </w:rPr>
        <w:t xml:space="preserve">on the </w:t>
      </w:r>
      <w:proofErr w:type="gramStart"/>
      <w:r>
        <w:rPr>
          <w:rFonts w:ascii="Lato" w:hAnsi="Lato"/>
          <w:bCs/>
          <w:sz w:val="20"/>
          <w:szCs w:val="20"/>
        </w:rPr>
        <w:t>Schools</w:t>
      </w:r>
      <w:proofErr w:type="gramEnd"/>
      <w:r>
        <w:rPr>
          <w:rFonts w:ascii="Lato" w:hAnsi="Lato"/>
          <w:bCs/>
          <w:sz w:val="20"/>
          <w:szCs w:val="20"/>
        </w:rPr>
        <w:t xml:space="preserve"> website.</w:t>
      </w:r>
    </w:p>
    <w:p w14:paraId="31441021"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(who is </w:t>
      </w:r>
      <w:r>
        <w:rPr>
          <w:rFonts w:ascii="Lato" w:hAnsi="Lato"/>
          <w:bCs/>
          <w:sz w:val="20"/>
          <w:szCs w:val="20"/>
        </w:rPr>
        <w:t>The Business Manager</w:t>
      </w:r>
      <w:r w:rsidRPr="008F7FCE">
        <w:rPr>
          <w:rFonts w:ascii="Lato" w:hAnsi="Lato"/>
          <w:bCs/>
          <w:sz w:val="20"/>
          <w:szCs w:val="20"/>
        </w:rPr>
        <w:t xml:space="preserve"> or your DPO</w:t>
      </w:r>
      <w:r>
        <w:rPr>
          <w:rFonts w:ascii="Lato" w:hAnsi="Lato"/>
          <w:bCs/>
          <w:sz w:val="20"/>
          <w:szCs w:val="20"/>
        </w:rPr>
        <w:t>)</w:t>
      </w:r>
      <w:r w:rsidRPr="008F7FCE">
        <w:rPr>
          <w:rFonts w:ascii="Lato" w:hAnsi="Lato"/>
          <w:bCs/>
          <w:sz w:val="20"/>
          <w:szCs w:val="20"/>
        </w:rPr>
        <w:t>.</w:t>
      </w:r>
    </w:p>
    <w:p w14:paraId="1B2BA126" w14:textId="77777777" w:rsidR="00AF6C6A" w:rsidRPr="008F7FCE" w:rsidRDefault="00AF6C6A" w:rsidP="00AF6C6A">
      <w:pPr>
        <w:jc w:val="both"/>
        <w:rPr>
          <w:rFonts w:ascii="Lato" w:hAnsi="Lato"/>
          <w:b/>
          <w:bCs/>
          <w:sz w:val="20"/>
          <w:szCs w:val="20"/>
        </w:rPr>
      </w:pPr>
    </w:p>
    <w:p w14:paraId="73D1FC81" w14:textId="77777777" w:rsidR="00AF6C6A" w:rsidRPr="008F7FCE" w:rsidRDefault="00AF6C6A" w:rsidP="00AF6C6A">
      <w:pPr>
        <w:jc w:val="both"/>
        <w:rPr>
          <w:rFonts w:ascii="Lato" w:hAnsi="Lato"/>
          <w:b/>
          <w:bCs/>
          <w:sz w:val="20"/>
          <w:szCs w:val="20"/>
        </w:rPr>
      </w:pPr>
      <w:r w:rsidRPr="008F7FCE">
        <w:rPr>
          <w:rFonts w:ascii="Lato" w:hAnsi="Lato"/>
          <w:b/>
          <w:bCs/>
          <w:sz w:val="20"/>
          <w:szCs w:val="20"/>
        </w:rPr>
        <w:t>Transparency and Privacy Notices</w:t>
      </w:r>
    </w:p>
    <w:p w14:paraId="59D0C890"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provide detailed, specific information to data subjects. This information will be provided through the </w:t>
      </w:r>
      <w:proofErr w:type="gramStart"/>
      <w:r w:rsidRPr="008F7FCE">
        <w:rPr>
          <w:rFonts w:ascii="Lato" w:hAnsi="Lato"/>
          <w:bCs/>
          <w:sz w:val="20"/>
          <w:szCs w:val="20"/>
        </w:rPr>
        <w:t>School’s</w:t>
      </w:r>
      <w:proofErr w:type="gramEnd"/>
      <w:r w:rsidRPr="008F7FCE">
        <w:rPr>
          <w:rFonts w:ascii="Lato" w:hAnsi="Lato"/>
          <w:bCs/>
          <w:sz w:val="20"/>
          <w:szCs w:val="20"/>
        </w:rPr>
        <w:t xml:space="preserve"> privacy </w:t>
      </w:r>
      <w:r w:rsidRPr="002B7297">
        <w:rPr>
          <w:rFonts w:ascii="Lato" w:hAnsi="Lato"/>
          <w:bCs/>
          <w:sz w:val="20"/>
          <w:szCs w:val="20"/>
        </w:rPr>
        <w:t xml:space="preserve">notices [and/or fair processing notices] </w:t>
      </w:r>
      <w:r w:rsidRPr="008F7FCE">
        <w:rPr>
          <w:rFonts w:ascii="Lato" w:hAnsi="Lato"/>
          <w:bCs/>
          <w:sz w:val="20"/>
          <w:szCs w:val="20"/>
        </w:rPr>
        <w:t xml:space="preserve">which are concise, transparent, intelligible, easily accessible and in clear and plain language so that a data subject can easily understand them. The </w:t>
      </w:r>
      <w:proofErr w:type="gramStart"/>
      <w:r w:rsidRPr="008F7FCE">
        <w:rPr>
          <w:rFonts w:ascii="Lato" w:hAnsi="Lato"/>
          <w:bCs/>
          <w:sz w:val="20"/>
          <w:szCs w:val="20"/>
        </w:rPr>
        <w:t>School’s</w:t>
      </w:r>
      <w:proofErr w:type="gramEnd"/>
      <w:r w:rsidRPr="008F7FCE">
        <w:rPr>
          <w:rFonts w:ascii="Lato" w:hAnsi="Lato"/>
          <w:bCs/>
          <w:sz w:val="20"/>
          <w:szCs w:val="20"/>
        </w:rPr>
        <w:t xml:space="preserve"> privacy notices are tailored to suit the data subject and set out information about how the </w:t>
      </w:r>
      <w:proofErr w:type="gramStart"/>
      <w:r w:rsidRPr="008F7FCE">
        <w:rPr>
          <w:rFonts w:ascii="Lato" w:hAnsi="Lato"/>
          <w:bCs/>
          <w:sz w:val="20"/>
          <w:szCs w:val="20"/>
        </w:rPr>
        <w:t>School</w:t>
      </w:r>
      <w:proofErr w:type="gramEnd"/>
      <w:r w:rsidRPr="008F7FCE">
        <w:rPr>
          <w:rFonts w:ascii="Lato" w:hAnsi="Lato"/>
          <w:bCs/>
          <w:sz w:val="20"/>
          <w:szCs w:val="20"/>
        </w:rPr>
        <w:t xml:space="preserve"> use their data.</w:t>
      </w:r>
    </w:p>
    <w:p w14:paraId="39AB2523"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why we will use, process, disclose, protect and retain personal data. This information will be provided within our privacy notices. </w:t>
      </w:r>
    </w:p>
    <w:p w14:paraId="75BC8DF9"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When personal data is collected indirectly (for example, from a third party or a publicly available source), where appropriate, we will provide the data subject with the above information as soon as possible after receiving the data. The </w:t>
      </w:r>
      <w:proofErr w:type="gramStart"/>
      <w:r w:rsidRPr="008F7FCE">
        <w:rPr>
          <w:rFonts w:ascii="Lato" w:hAnsi="Lato"/>
          <w:bCs/>
          <w:sz w:val="20"/>
          <w:szCs w:val="20"/>
        </w:rPr>
        <w:t>School</w:t>
      </w:r>
      <w:proofErr w:type="gramEnd"/>
      <w:r w:rsidRPr="008F7FCE">
        <w:rPr>
          <w:rFonts w:ascii="Lato" w:hAnsi="Lato"/>
          <w:bCs/>
          <w:sz w:val="20"/>
          <w:szCs w:val="20"/>
        </w:rPr>
        <w:t xml:space="preserve"> will also confirm whether that third party has collected and processed data in accordance with the UK GDPR.</w:t>
      </w:r>
    </w:p>
    <w:p w14:paraId="5D9F76A0"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Notifications shall be in accordance with ICO guidance and where relevant, be written in a form understandable by those defined as “children” under the UK GDPR. </w:t>
      </w:r>
    </w:p>
    <w:p w14:paraId="4996CAFD" w14:textId="77777777" w:rsidR="00AF6C6A" w:rsidRPr="008F7FCE" w:rsidRDefault="00AF6C6A" w:rsidP="00AF6C6A">
      <w:pPr>
        <w:jc w:val="both"/>
        <w:rPr>
          <w:rFonts w:ascii="Lato" w:hAnsi="Lato"/>
          <w:b/>
          <w:bCs/>
          <w:sz w:val="20"/>
          <w:szCs w:val="20"/>
        </w:rPr>
      </w:pPr>
    </w:p>
    <w:p w14:paraId="38F63735" w14:textId="77777777" w:rsidR="00AF6C6A" w:rsidRPr="008F7FCE" w:rsidRDefault="00AF6C6A" w:rsidP="00AF6C6A">
      <w:pPr>
        <w:jc w:val="both"/>
        <w:rPr>
          <w:rFonts w:ascii="Lato" w:hAnsi="Lato"/>
          <w:b/>
          <w:bCs/>
          <w:sz w:val="20"/>
          <w:szCs w:val="20"/>
        </w:rPr>
      </w:pPr>
      <w:r w:rsidRPr="008F7FCE">
        <w:rPr>
          <w:rFonts w:ascii="Lato" w:hAnsi="Lato"/>
          <w:b/>
          <w:bCs/>
          <w:sz w:val="20"/>
          <w:szCs w:val="20"/>
        </w:rPr>
        <w:t>Privacy by Design</w:t>
      </w:r>
    </w:p>
    <w:p w14:paraId="58B0CA4A"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adopt a privacy by design approach to data protection to ensure that we adhere to data compliance and to implement technical and organisational measures in an effective manner.</w:t>
      </w:r>
    </w:p>
    <w:p w14:paraId="114D5127"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Privacy by design is an approach that promotes privacy and data protection compliance from the start. To help us achieve this, the </w:t>
      </w:r>
      <w:proofErr w:type="gramStart"/>
      <w:r w:rsidRPr="008F7FCE">
        <w:rPr>
          <w:rFonts w:ascii="Lato" w:hAnsi="Lato"/>
          <w:bCs/>
          <w:sz w:val="20"/>
          <w:szCs w:val="20"/>
        </w:rPr>
        <w:t>School</w:t>
      </w:r>
      <w:proofErr w:type="gramEnd"/>
      <w:r w:rsidRPr="008F7FCE">
        <w:rPr>
          <w:rFonts w:ascii="Lato" w:hAnsi="Lato"/>
          <w:bCs/>
          <w:sz w:val="20"/>
          <w:szCs w:val="20"/>
        </w:rPr>
        <w:t xml:space="preserve"> </w:t>
      </w:r>
      <w:proofErr w:type="gramStart"/>
      <w:r w:rsidRPr="008F7FCE">
        <w:rPr>
          <w:rFonts w:ascii="Lato" w:hAnsi="Lato"/>
          <w:bCs/>
          <w:sz w:val="20"/>
          <w:szCs w:val="20"/>
        </w:rPr>
        <w:t>takes into account</w:t>
      </w:r>
      <w:proofErr w:type="gramEnd"/>
      <w:r w:rsidRPr="008F7FCE">
        <w:rPr>
          <w:rFonts w:ascii="Lato" w:hAnsi="Lato"/>
          <w:bCs/>
          <w:sz w:val="20"/>
          <w:szCs w:val="20"/>
        </w:rPr>
        <w:t xml:space="preserve"> the nature and purposes of the processing, any cost of implementation and any risks to rights and freedoms of data subjects when implementing data processes.</w:t>
      </w:r>
    </w:p>
    <w:p w14:paraId="5E2EF798" w14:textId="77777777" w:rsidR="00AF6C6A" w:rsidRPr="008F7FCE" w:rsidRDefault="00AF6C6A" w:rsidP="00AF6C6A">
      <w:pPr>
        <w:jc w:val="both"/>
        <w:rPr>
          <w:rFonts w:ascii="Lato" w:hAnsi="Lato"/>
          <w:b/>
          <w:bCs/>
          <w:sz w:val="20"/>
          <w:szCs w:val="20"/>
        </w:rPr>
      </w:pPr>
    </w:p>
    <w:p w14:paraId="4ADD656C" w14:textId="77777777" w:rsidR="00AF6C6A" w:rsidRPr="008F7FCE" w:rsidRDefault="00AF6C6A" w:rsidP="00AF6C6A">
      <w:pPr>
        <w:jc w:val="both"/>
        <w:rPr>
          <w:rFonts w:ascii="Lato" w:hAnsi="Lato"/>
          <w:b/>
          <w:bCs/>
          <w:sz w:val="20"/>
          <w:szCs w:val="20"/>
        </w:rPr>
      </w:pPr>
      <w:r w:rsidRPr="008F7FCE">
        <w:rPr>
          <w:rFonts w:ascii="Lato" w:hAnsi="Lato"/>
          <w:b/>
          <w:bCs/>
          <w:sz w:val="20"/>
          <w:szCs w:val="20"/>
        </w:rPr>
        <w:lastRenderedPageBreak/>
        <w:t>Data Protection Impact Assessments (DPIAs)</w:t>
      </w:r>
    </w:p>
    <w:p w14:paraId="2A88CCF5" w14:textId="77777777" w:rsidR="00AF6C6A" w:rsidRPr="008F7FCE" w:rsidRDefault="00AF6C6A" w:rsidP="00AF6C6A">
      <w:pPr>
        <w:jc w:val="both"/>
        <w:rPr>
          <w:rFonts w:ascii="Lato" w:hAnsi="Lato"/>
          <w:sz w:val="20"/>
          <w:szCs w:val="20"/>
        </w:rPr>
      </w:pPr>
      <w:proofErr w:type="gramStart"/>
      <w:r w:rsidRPr="441C2873">
        <w:rPr>
          <w:rFonts w:ascii="Lato" w:hAnsi="Lato"/>
          <w:sz w:val="20"/>
          <w:szCs w:val="20"/>
        </w:rPr>
        <w:t>In order to</w:t>
      </w:r>
      <w:proofErr w:type="gramEnd"/>
      <w:r w:rsidRPr="441C2873">
        <w:rPr>
          <w:rFonts w:ascii="Lato" w:hAnsi="Lato"/>
          <w:sz w:val="20"/>
          <w:szCs w:val="20"/>
        </w:rPr>
        <w:t xml:space="preserve"> achieve a privacy by design approach, the </w:t>
      </w:r>
      <w:proofErr w:type="gramStart"/>
      <w:r w:rsidRPr="441C2873">
        <w:rPr>
          <w:rFonts w:ascii="Lato" w:hAnsi="Lato"/>
          <w:sz w:val="20"/>
          <w:szCs w:val="20"/>
        </w:rPr>
        <w:t>School</w:t>
      </w:r>
      <w:proofErr w:type="gramEnd"/>
      <w:r w:rsidRPr="441C2873">
        <w:rPr>
          <w:rFonts w:ascii="Lato" w:hAnsi="Lato"/>
          <w:sz w:val="20"/>
          <w:szCs w:val="20"/>
        </w:rPr>
        <w:t xml:space="preserve"> conduct DPIAs for any new </w:t>
      </w:r>
      <w:proofErr w:type="gramStart"/>
      <w:r w:rsidRPr="441C2873">
        <w:rPr>
          <w:rFonts w:ascii="Lato" w:hAnsi="Lato"/>
          <w:sz w:val="20"/>
          <w:szCs w:val="20"/>
        </w:rPr>
        <w:t>high risk</w:t>
      </w:r>
      <w:proofErr w:type="gramEnd"/>
      <w:r w:rsidRPr="441C2873">
        <w:rPr>
          <w:rFonts w:ascii="Lato" w:hAnsi="Lato"/>
          <w:sz w:val="20"/>
          <w:szCs w:val="20"/>
        </w:rPr>
        <w:t xml:space="preserve"> technologies or programmes being used by the </w:t>
      </w:r>
      <w:proofErr w:type="gramStart"/>
      <w:r w:rsidRPr="441C2873">
        <w:rPr>
          <w:rFonts w:ascii="Lato" w:hAnsi="Lato"/>
          <w:sz w:val="20"/>
          <w:szCs w:val="20"/>
        </w:rPr>
        <w:t>School</w:t>
      </w:r>
      <w:proofErr w:type="gramEnd"/>
      <w:r w:rsidRPr="441C2873">
        <w:rPr>
          <w:rFonts w:ascii="Lato" w:hAnsi="Lato"/>
          <w:sz w:val="20"/>
          <w:szCs w:val="20"/>
        </w:rPr>
        <w:t xml:space="preserve"> which could affect the processing of personal data. The </w:t>
      </w:r>
      <w:proofErr w:type="gramStart"/>
      <w:r w:rsidRPr="441C2873">
        <w:rPr>
          <w:rFonts w:ascii="Lato" w:hAnsi="Lato"/>
          <w:sz w:val="20"/>
          <w:szCs w:val="20"/>
        </w:rPr>
        <w:t>School</w:t>
      </w:r>
      <w:proofErr w:type="gramEnd"/>
      <w:r w:rsidRPr="441C2873">
        <w:rPr>
          <w:rFonts w:ascii="Lato" w:hAnsi="Lato"/>
          <w:sz w:val="20"/>
          <w:szCs w:val="20"/>
        </w:rPr>
        <w:t xml:space="preserve"> carries out DPIAs when required by the UK GDPR in the following circumstances: -</w:t>
      </w:r>
    </w:p>
    <w:p w14:paraId="5D2B9BFC"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For the use of new technologies (programs, systems or processes) or changing </w:t>
      </w:r>
      <w:proofErr w:type="gramStart"/>
      <w:r w:rsidRPr="008F7FCE">
        <w:rPr>
          <w:rFonts w:ascii="Lato" w:hAnsi="Lato"/>
          <w:sz w:val="20"/>
          <w:szCs w:val="20"/>
        </w:rPr>
        <w:t>technologies;</w:t>
      </w:r>
      <w:proofErr w:type="gramEnd"/>
    </w:p>
    <w:p w14:paraId="6D0BE93D"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For the use of automated </w:t>
      </w:r>
      <w:proofErr w:type="gramStart"/>
      <w:r w:rsidRPr="008F7FCE">
        <w:rPr>
          <w:rFonts w:ascii="Lato" w:hAnsi="Lato"/>
          <w:sz w:val="20"/>
          <w:szCs w:val="20"/>
        </w:rPr>
        <w:t>processing;</w:t>
      </w:r>
      <w:proofErr w:type="gramEnd"/>
    </w:p>
    <w:p w14:paraId="7CFFA911"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705DE32"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For large scale, systematic monitoring of a publicly accessible area (</w:t>
      </w:r>
      <w:proofErr w:type="gramStart"/>
      <w:r w:rsidRPr="008F7FCE">
        <w:rPr>
          <w:rFonts w:ascii="Lato" w:hAnsi="Lato"/>
          <w:sz w:val="20"/>
          <w:szCs w:val="20"/>
        </w:rPr>
        <w:t>through the use of</w:t>
      </w:r>
      <w:proofErr w:type="gramEnd"/>
      <w:r w:rsidRPr="008F7FCE">
        <w:rPr>
          <w:rFonts w:ascii="Lato" w:hAnsi="Lato"/>
          <w:sz w:val="20"/>
          <w:szCs w:val="20"/>
        </w:rPr>
        <w:t xml:space="preserve"> CCTV).</w:t>
      </w:r>
    </w:p>
    <w:p w14:paraId="372A0918" w14:textId="77777777" w:rsidR="00AF6C6A" w:rsidRPr="008F7FCE" w:rsidRDefault="00AF6C6A" w:rsidP="00AF6C6A">
      <w:pPr>
        <w:jc w:val="both"/>
        <w:rPr>
          <w:rFonts w:ascii="Lato" w:hAnsi="Lato"/>
          <w:bCs/>
          <w:sz w:val="20"/>
          <w:szCs w:val="20"/>
        </w:rPr>
      </w:pPr>
      <w:r w:rsidRPr="008F7FCE">
        <w:rPr>
          <w:rFonts w:ascii="Lato" w:hAnsi="Lato"/>
          <w:bCs/>
          <w:sz w:val="20"/>
          <w:szCs w:val="20"/>
        </w:rPr>
        <w:t>Our DPIAs contain: -</w:t>
      </w:r>
    </w:p>
    <w:p w14:paraId="62ABAAF8"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A description of the processing, its purposes and any legitimate interests </w:t>
      </w:r>
      <w:proofErr w:type="gramStart"/>
      <w:r w:rsidRPr="008F7FCE">
        <w:rPr>
          <w:rFonts w:ascii="Lato" w:hAnsi="Lato"/>
          <w:sz w:val="20"/>
          <w:szCs w:val="20"/>
        </w:rPr>
        <w:t>used;</w:t>
      </w:r>
      <w:proofErr w:type="gramEnd"/>
    </w:p>
    <w:p w14:paraId="6ECAD058"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Details of what types of data are </w:t>
      </w:r>
      <w:proofErr w:type="gramStart"/>
      <w:r w:rsidRPr="008F7FCE">
        <w:rPr>
          <w:rFonts w:ascii="Lato" w:hAnsi="Lato"/>
          <w:sz w:val="20"/>
          <w:szCs w:val="20"/>
        </w:rPr>
        <w:t>shared;</w:t>
      </w:r>
      <w:proofErr w:type="gramEnd"/>
    </w:p>
    <w:p w14:paraId="75A7C184"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Steps taken by the third party and the school </w:t>
      </w:r>
      <w:proofErr w:type="gramStart"/>
      <w:r w:rsidRPr="008F7FCE">
        <w:rPr>
          <w:rFonts w:ascii="Lato" w:hAnsi="Lato"/>
          <w:sz w:val="20"/>
          <w:szCs w:val="20"/>
        </w:rPr>
        <w:t>in order to</w:t>
      </w:r>
      <w:proofErr w:type="gramEnd"/>
      <w:r w:rsidRPr="008F7FCE">
        <w:rPr>
          <w:rFonts w:ascii="Lato" w:hAnsi="Lato"/>
          <w:sz w:val="20"/>
          <w:szCs w:val="20"/>
        </w:rPr>
        <w:t xml:space="preserve"> protect </w:t>
      </w:r>
      <w:proofErr w:type="gramStart"/>
      <w:r w:rsidRPr="008F7FCE">
        <w:rPr>
          <w:rFonts w:ascii="Lato" w:hAnsi="Lato"/>
          <w:sz w:val="20"/>
          <w:szCs w:val="20"/>
        </w:rPr>
        <w:t>data;</w:t>
      </w:r>
      <w:proofErr w:type="gramEnd"/>
    </w:p>
    <w:p w14:paraId="3FB7E767"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 xml:space="preserve">An assessment of the necessity and proportionality of the processing in relation to its </w:t>
      </w:r>
      <w:proofErr w:type="gramStart"/>
      <w:r w:rsidRPr="008F7FCE">
        <w:rPr>
          <w:rFonts w:ascii="Lato" w:hAnsi="Lato"/>
          <w:sz w:val="20"/>
          <w:szCs w:val="20"/>
        </w:rPr>
        <w:t>purpose;</w:t>
      </w:r>
      <w:proofErr w:type="gramEnd"/>
    </w:p>
    <w:p w14:paraId="0D353D67" w14:textId="77777777" w:rsidR="00AF6C6A" w:rsidRPr="008F7FCE" w:rsidRDefault="00AF6C6A" w:rsidP="00AF6C6A">
      <w:pPr>
        <w:pStyle w:val="ListParagraph"/>
        <w:numPr>
          <w:ilvl w:val="0"/>
          <w:numId w:val="35"/>
        </w:numPr>
        <w:ind w:left="993" w:hanging="426"/>
        <w:jc w:val="both"/>
        <w:rPr>
          <w:rFonts w:ascii="Lato" w:hAnsi="Lato"/>
          <w:sz w:val="20"/>
          <w:szCs w:val="20"/>
        </w:rPr>
      </w:pPr>
      <w:r w:rsidRPr="008F7FCE">
        <w:rPr>
          <w:rFonts w:ascii="Lato" w:hAnsi="Lato"/>
          <w:sz w:val="20"/>
          <w:szCs w:val="20"/>
        </w:rPr>
        <w:t>An assessment of the risk to individuals; and</w:t>
      </w:r>
    </w:p>
    <w:p w14:paraId="4E8149DF" w14:textId="77777777" w:rsidR="00AF6C6A" w:rsidRPr="008F7FCE" w:rsidRDefault="00AF6C6A" w:rsidP="00AF6C6A">
      <w:pPr>
        <w:pStyle w:val="ListParagraph"/>
        <w:numPr>
          <w:ilvl w:val="0"/>
          <w:numId w:val="35"/>
        </w:numPr>
        <w:ind w:left="993" w:hanging="426"/>
        <w:jc w:val="both"/>
        <w:rPr>
          <w:rFonts w:ascii="Lato" w:hAnsi="Lato"/>
          <w:b/>
          <w:sz w:val="20"/>
          <w:szCs w:val="20"/>
        </w:rPr>
      </w:pPr>
      <w:r w:rsidRPr="441C2873">
        <w:rPr>
          <w:rFonts w:ascii="Lato" w:hAnsi="Lato"/>
          <w:sz w:val="20"/>
          <w:szCs w:val="20"/>
        </w:rPr>
        <w:t>The risk mitigation measures in place and demonstration of compliance.</w:t>
      </w:r>
    </w:p>
    <w:p w14:paraId="50FBC55B" w14:textId="77777777" w:rsidR="00AF6C6A" w:rsidRDefault="00AF6C6A" w:rsidP="00AF6C6A">
      <w:pPr>
        <w:pStyle w:val="ListParagraph"/>
        <w:ind w:left="993" w:hanging="426"/>
        <w:jc w:val="both"/>
        <w:rPr>
          <w:rFonts w:ascii="Lato" w:hAnsi="Lato"/>
          <w:b/>
          <w:bCs/>
          <w:sz w:val="20"/>
          <w:szCs w:val="20"/>
        </w:rPr>
      </w:pPr>
    </w:p>
    <w:p w14:paraId="65CF09A0" w14:textId="77777777" w:rsidR="00AF6C6A" w:rsidRPr="008F7FCE" w:rsidRDefault="00AF6C6A" w:rsidP="00AF6C6A">
      <w:pPr>
        <w:spacing w:before="100" w:beforeAutospacing="1" w:after="100" w:afterAutospacing="1" w:line="276" w:lineRule="auto"/>
        <w:rPr>
          <w:rFonts w:ascii="Lato" w:hAnsi="Lato"/>
          <w:b/>
          <w:bCs/>
          <w:sz w:val="20"/>
          <w:szCs w:val="20"/>
        </w:rPr>
      </w:pPr>
      <w:r w:rsidRPr="441C2873">
        <w:rPr>
          <w:rFonts w:ascii="Lato" w:hAnsi="Lato"/>
          <w:b/>
          <w:bCs/>
          <w:sz w:val="20"/>
          <w:szCs w:val="20"/>
        </w:rPr>
        <w:t>Record Keeping</w:t>
      </w:r>
      <w:r>
        <w:br/>
      </w:r>
    </w:p>
    <w:p w14:paraId="52B12999" w14:textId="77777777" w:rsidR="00AF6C6A" w:rsidRPr="008F7FCE" w:rsidRDefault="00AF6C6A" w:rsidP="00AF6C6A">
      <w:pPr>
        <w:spacing w:before="100" w:beforeAutospacing="1" w:after="100" w:afterAutospacing="1" w:line="276" w:lineRule="auto"/>
        <w:jc w:val="both"/>
        <w:rPr>
          <w:rFonts w:ascii="Lato" w:hAnsi="Lato"/>
          <w:b/>
          <w:bCs/>
          <w:sz w:val="20"/>
          <w:szCs w:val="20"/>
        </w:rPr>
      </w:pPr>
      <w:r w:rsidRPr="441C2873">
        <w:rPr>
          <w:rFonts w:ascii="Lato" w:hAnsi="Lato"/>
          <w:sz w:val="20"/>
          <w:szCs w:val="20"/>
        </w:rPr>
        <w:t xml:space="preserve">The </w:t>
      </w:r>
      <w:proofErr w:type="gramStart"/>
      <w:r w:rsidRPr="441C2873">
        <w:rPr>
          <w:rFonts w:ascii="Lato" w:hAnsi="Lato"/>
          <w:sz w:val="20"/>
          <w:szCs w:val="20"/>
        </w:rPr>
        <w:t>School</w:t>
      </w:r>
      <w:proofErr w:type="gramEnd"/>
      <w:r w:rsidRPr="441C2873">
        <w:rPr>
          <w:rFonts w:ascii="Lato" w:hAnsi="Lato"/>
          <w:sz w:val="20"/>
          <w:szCs w:val="20"/>
        </w:rPr>
        <w:t xml:space="preserve"> are required to keep full and accurate records of our data processing activities (Records of Processing Activities (ROPA). These records include: -</w:t>
      </w:r>
      <w:r>
        <w:br/>
      </w:r>
    </w:p>
    <w:p w14:paraId="7195B0B0"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The name and contact details of the </w:t>
      </w:r>
      <w:proofErr w:type="gramStart"/>
      <w:r w:rsidRPr="008F7FCE">
        <w:rPr>
          <w:rFonts w:ascii="Lato" w:hAnsi="Lato"/>
          <w:bCs/>
          <w:sz w:val="20"/>
          <w:szCs w:val="20"/>
        </w:rPr>
        <w:t>School;</w:t>
      </w:r>
      <w:proofErr w:type="gramEnd"/>
    </w:p>
    <w:p w14:paraId="16A8558A"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The name and contact details of the Data Protection </w:t>
      </w:r>
      <w:proofErr w:type="gramStart"/>
      <w:r w:rsidRPr="008F7FCE">
        <w:rPr>
          <w:rFonts w:ascii="Lato" w:hAnsi="Lato"/>
          <w:bCs/>
          <w:sz w:val="20"/>
          <w:szCs w:val="20"/>
        </w:rPr>
        <w:t>Officer;</w:t>
      </w:r>
      <w:proofErr w:type="gramEnd"/>
    </w:p>
    <w:p w14:paraId="52E63D83"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Descriptions of the types of personal data </w:t>
      </w:r>
      <w:proofErr w:type="gramStart"/>
      <w:r w:rsidRPr="008F7FCE">
        <w:rPr>
          <w:rFonts w:ascii="Lato" w:hAnsi="Lato"/>
          <w:bCs/>
          <w:sz w:val="20"/>
          <w:szCs w:val="20"/>
        </w:rPr>
        <w:t>used;</w:t>
      </w:r>
      <w:proofErr w:type="gramEnd"/>
    </w:p>
    <w:p w14:paraId="65D2B523"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Description of the data </w:t>
      </w:r>
      <w:proofErr w:type="gramStart"/>
      <w:r w:rsidRPr="008F7FCE">
        <w:rPr>
          <w:rFonts w:ascii="Lato" w:hAnsi="Lato"/>
          <w:bCs/>
          <w:sz w:val="20"/>
          <w:szCs w:val="20"/>
        </w:rPr>
        <w:t>subjects;</w:t>
      </w:r>
      <w:proofErr w:type="gramEnd"/>
    </w:p>
    <w:p w14:paraId="5F7BE4CB"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Details of the School’s processing activities and </w:t>
      </w:r>
      <w:proofErr w:type="gramStart"/>
      <w:r w:rsidRPr="008F7FCE">
        <w:rPr>
          <w:rFonts w:ascii="Lato" w:hAnsi="Lato"/>
          <w:bCs/>
          <w:sz w:val="20"/>
          <w:szCs w:val="20"/>
        </w:rPr>
        <w:t>purposes;</w:t>
      </w:r>
      <w:proofErr w:type="gramEnd"/>
    </w:p>
    <w:p w14:paraId="2F051ADC"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Details of any </w:t>
      </w:r>
      <w:proofErr w:type="gramStart"/>
      <w:r w:rsidRPr="008F7FCE">
        <w:rPr>
          <w:rFonts w:ascii="Lato" w:hAnsi="Lato"/>
          <w:bCs/>
          <w:sz w:val="20"/>
          <w:szCs w:val="20"/>
        </w:rPr>
        <w:t>third party</w:t>
      </w:r>
      <w:proofErr w:type="gramEnd"/>
      <w:r w:rsidRPr="008F7FCE">
        <w:rPr>
          <w:rFonts w:ascii="Lato" w:hAnsi="Lato"/>
          <w:bCs/>
          <w:sz w:val="20"/>
          <w:szCs w:val="20"/>
        </w:rPr>
        <w:t xml:space="preserve"> recipients of the personal </w:t>
      </w:r>
      <w:proofErr w:type="gramStart"/>
      <w:r w:rsidRPr="008F7FCE">
        <w:rPr>
          <w:rFonts w:ascii="Lato" w:hAnsi="Lato"/>
          <w:bCs/>
          <w:sz w:val="20"/>
          <w:szCs w:val="20"/>
        </w:rPr>
        <w:t>data;</w:t>
      </w:r>
      <w:proofErr w:type="gramEnd"/>
    </w:p>
    <w:p w14:paraId="71E43EF6"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 xml:space="preserve">Where personal data is </w:t>
      </w:r>
      <w:proofErr w:type="gramStart"/>
      <w:r w:rsidRPr="008F7FCE">
        <w:rPr>
          <w:rFonts w:ascii="Lato" w:hAnsi="Lato"/>
          <w:bCs/>
          <w:sz w:val="20"/>
          <w:szCs w:val="20"/>
        </w:rPr>
        <w:t>stored;</w:t>
      </w:r>
      <w:proofErr w:type="gramEnd"/>
    </w:p>
    <w:p w14:paraId="5C5069CA"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Retention periods; and</w:t>
      </w:r>
    </w:p>
    <w:p w14:paraId="13F73F21" w14:textId="77777777" w:rsidR="00AF6C6A" w:rsidRPr="008F7FCE" w:rsidRDefault="00AF6C6A" w:rsidP="00AF6C6A">
      <w:pPr>
        <w:pStyle w:val="ListParagraph"/>
        <w:numPr>
          <w:ilvl w:val="0"/>
          <w:numId w:val="36"/>
        </w:numPr>
        <w:ind w:left="993" w:hanging="426"/>
        <w:jc w:val="both"/>
        <w:rPr>
          <w:rFonts w:ascii="Lato" w:hAnsi="Lato"/>
          <w:bCs/>
          <w:sz w:val="20"/>
          <w:szCs w:val="20"/>
        </w:rPr>
      </w:pPr>
      <w:r w:rsidRPr="008F7FCE">
        <w:rPr>
          <w:rFonts w:ascii="Lato" w:hAnsi="Lato"/>
          <w:bCs/>
          <w:sz w:val="20"/>
          <w:szCs w:val="20"/>
        </w:rPr>
        <w:t>Security measures in place.</w:t>
      </w:r>
    </w:p>
    <w:p w14:paraId="0F3D992D" w14:textId="77777777" w:rsidR="00AF6C6A" w:rsidRPr="008F7FCE" w:rsidRDefault="00AF6C6A" w:rsidP="00AF6C6A">
      <w:pPr>
        <w:pStyle w:val="ListParagraph"/>
        <w:ind w:left="993"/>
        <w:jc w:val="both"/>
        <w:rPr>
          <w:rFonts w:ascii="Lato" w:hAnsi="Lato"/>
          <w:bCs/>
          <w:sz w:val="20"/>
          <w:szCs w:val="20"/>
        </w:rPr>
      </w:pPr>
    </w:p>
    <w:p w14:paraId="492A1210" w14:textId="77777777" w:rsidR="00AF6C6A" w:rsidRPr="008F7FCE" w:rsidRDefault="00AF6C6A" w:rsidP="00AF6C6A">
      <w:pPr>
        <w:jc w:val="both"/>
        <w:rPr>
          <w:rFonts w:ascii="Lato" w:hAnsi="Lato"/>
          <w:b/>
          <w:bCs/>
          <w:sz w:val="20"/>
          <w:szCs w:val="20"/>
        </w:rPr>
      </w:pPr>
      <w:r w:rsidRPr="008F7FCE">
        <w:rPr>
          <w:rFonts w:ascii="Lato" w:hAnsi="Lato"/>
          <w:b/>
          <w:bCs/>
          <w:sz w:val="20"/>
          <w:szCs w:val="20"/>
        </w:rPr>
        <w:t>Training</w:t>
      </w:r>
    </w:p>
    <w:p w14:paraId="6E03CAEC" w14:textId="77777777" w:rsidR="00AF6C6A" w:rsidRPr="008F7FCE" w:rsidRDefault="00AF6C6A" w:rsidP="00AF6C6A">
      <w:pPr>
        <w:jc w:val="both"/>
        <w:rPr>
          <w:rFonts w:ascii="Lato" w:hAnsi="Lato"/>
          <w:bCs/>
          <w:sz w:val="20"/>
          <w:szCs w:val="20"/>
        </w:rPr>
      </w:pPr>
      <w:r w:rsidRPr="008F7FCE">
        <w:rPr>
          <w:rFonts w:ascii="Lato" w:hAnsi="Lato"/>
          <w:bCs/>
          <w:sz w:val="20"/>
          <w:szCs w:val="20"/>
        </w:rPr>
        <w:t xml:space="preserve">The </w:t>
      </w:r>
      <w:proofErr w:type="gramStart"/>
      <w:r w:rsidRPr="008F7FCE">
        <w:rPr>
          <w:rFonts w:ascii="Lato" w:hAnsi="Lato"/>
          <w:bCs/>
          <w:sz w:val="20"/>
          <w:szCs w:val="20"/>
        </w:rPr>
        <w:t>School</w:t>
      </w:r>
      <w:proofErr w:type="gramEnd"/>
      <w:r w:rsidRPr="008F7FCE">
        <w:rPr>
          <w:rFonts w:ascii="Lato" w:hAnsi="Lato"/>
          <w:bCs/>
          <w:sz w:val="20"/>
          <w:szCs w:val="20"/>
        </w:rPr>
        <w:t xml:space="preserve"> will ensure all relevant personnel have undergone adequate training to enable them to comply with data privacy laws. The school will carry out adequate training with all staff </w:t>
      </w:r>
      <w:r>
        <w:rPr>
          <w:rFonts w:ascii="Lato" w:hAnsi="Lato"/>
          <w:bCs/>
          <w:sz w:val="20"/>
          <w:szCs w:val="20"/>
        </w:rPr>
        <w:t xml:space="preserve">annually. </w:t>
      </w:r>
    </w:p>
    <w:p w14:paraId="228CBB25" w14:textId="77777777" w:rsidR="00AF6C6A" w:rsidRPr="008F7FCE" w:rsidRDefault="00AF6C6A" w:rsidP="00AF6C6A">
      <w:pPr>
        <w:jc w:val="both"/>
        <w:rPr>
          <w:rFonts w:ascii="Lato" w:hAnsi="Lato"/>
          <w:bCs/>
          <w:sz w:val="20"/>
          <w:szCs w:val="20"/>
        </w:rPr>
      </w:pPr>
    </w:p>
    <w:p w14:paraId="0BF43437" w14:textId="77777777" w:rsidR="00AF6C6A" w:rsidRPr="002B7297" w:rsidRDefault="00AF6C6A" w:rsidP="00AF6C6A">
      <w:pPr>
        <w:jc w:val="both"/>
        <w:rPr>
          <w:rFonts w:ascii="Lato" w:hAnsi="Lato"/>
          <w:b/>
          <w:bCs/>
          <w:sz w:val="20"/>
          <w:szCs w:val="20"/>
        </w:rPr>
      </w:pPr>
      <w:r w:rsidRPr="008F7FCE">
        <w:rPr>
          <w:rFonts w:ascii="Lato" w:hAnsi="Lato"/>
          <w:b/>
          <w:bCs/>
          <w:sz w:val="20"/>
          <w:szCs w:val="20"/>
        </w:rPr>
        <w:t>Audit</w:t>
      </w:r>
    </w:p>
    <w:p w14:paraId="3283D72E" w14:textId="77777777" w:rsidR="00AF6C6A" w:rsidRPr="002B7297" w:rsidRDefault="00AF6C6A" w:rsidP="00AF6C6A">
      <w:pPr>
        <w:jc w:val="both"/>
        <w:rPr>
          <w:rFonts w:ascii="Lato" w:hAnsi="Lato"/>
          <w:bCs/>
          <w:sz w:val="20"/>
          <w:szCs w:val="20"/>
        </w:rPr>
      </w:pPr>
      <w:r w:rsidRPr="002B7297">
        <w:rPr>
          <w:rFonts w:ascii="Lato" w:hAnsi="Lato"/>
          <w:bCs/>
          <w:sz w:val="20"/>
          <w:szCs w:val="20"/>
        </w:rPr>
        <w:t xml:space="preserve">The </w:t>
      </w:r>
      <w:proofErr w:type="gramStart"/>
      <w:r w:rsidRPr="002B7297">
        <w:rPr>
          <w:rFonts w:ascii="Lato" w:hAnsi="Lato"/>
          <w:bCs/>
          <w:sz w:val="20"/>
          <w:szCs w:val="20"/>
        </w:rPr>
        <w:t>School</w:t>
      </w:r>
      <w:proofErr w:type="gramEnd"/>
      <w:r w:rsidRPr="002B7297">
        <w:rPr>
          <w:rFonts w:ascii="Lato" w:hAnsi="Lato"/>
          <w:bCs/>
          <w:sz w:val="20"/>
          <w:szCs w:val="20"/>
        </w:rPr>
        <w:t xml:space="preserve">, [through its Data Protection Officer] regularly test our data systems and processes </w:t>
      </w:r>
      <w:proofErr w:type="gramStart"/>
      <w:r w:rsidRPr="002B7297">
        <w:rPr>
          <w:rFonts w:ascii="Lato" w:hAnsi="Lato"/>
          <w:bCs/>
          <w:sz w:val="20"/>
          <w:szCs w:val="20"/>
        </w:rPr>
        <w:t>in order to</w:t>
      </w:r>
      <w:proofErr w:type="gramEnd"/>
      <w:r w:rsidRPr="002B7297">
        <w:rPr>
          <w:rFonts w:ascii="Lato" w:hAnsi="Lato"/>
          <w:bCs/>
          <w:sz w:val="20"/>
          <w:szCs w:val="20"/>
        </w:rPr>
        <w:t xml:space="preserve"> assess compliance. These are done through data audits which take place [annually/regularly] </w:t>
      </w:r>
      <w:proofErr w:type="gramStart"/>
      <w:r w:rsidRPr="002B7297">
        <w:rPr>
          <w:rFonts w:ascii="Lato" w:hAnsi="Lato"/>
          <w:bCs/>
          <w:sz w:val="20"/>
          <w:szCs w:val="20"/>
        </w:rPr>
        <w:t>in order to</w:t>
      </w:r>
      <w:proofErr w:type="gramEnd"/>
      <w:r w:rsidRPr="002B7297">
        <w:rPr>
          <w:rFonts w:ascii="Lato" w:hAnsi="Lato"/>
          <w:bCs/>
          <w:sz w:val="20"/>
          <w:szCs w:val="20"/>
        </w:rPr>
        <w:t xml:space="preserve"> review use of personal data.</w:t>
      </w:r>
    </w:p>
    <w:p w14:paraId="06E2D834" w14:textId="77777777" w:rsidR="00AF6C6A" w:rsidRPr="008F7FCE" w:rsidRDefault="00AF6C6A" w:rsidP="00AF6C6A">
      <w:pPr>
        <w:jc w:val="both"/>
        <w:rPr>
          <w:rFonts w:ascii="Lato" w:hAnsi="Lato"/>
          <w:bCs/>
          <w:sz w:val="20"/>
          <w:szCs w:val="20"/>
        </w:rPr>
      </w:pPr>
    </w:p>
    <w:p w14:paraId="478D0A39" w14:textId="77777777" w:rsidR="00AF6C6A" w:rsidRPr="008F7FCE" w:rsidRDefault="00AF6C6A" w:rsidP="00AF6C6A">
      <w:pPr>
        <w:spacing w:before="100" w:beforeAutospacing="1" w:after="100" w:afterAutospacing="1" w:line="360" w:lineRule="auto"/>
        <w:jc w:val="both"/>
        <w:rPr>
          <w:rFonts w:ascii="Lato" w:hAnsi="Lato"/>
          <w:b/>
          <w:sz w:val="20"/>
          <w:szCs w:val="20"/>
        </w:rPr>
      </w:pPr>
      <w:r w:rsidRPr="008F7FCE">
        <w:rPr>
          <w:rFonts w:ascii="Lato" w:hAnsi="Lato"/>
          <w:b/>
          <w:sz w:val="20"/>
          <w:szCs w:val="20"/>
        </w:rPr>
        <w:t>Related Policies</w:t>
      </w:r>
    </w:p>
    <w:p w14:paraId="08CE038D" w14:textId="77777777" w:rsidR="00AF6C6A" w:rsidRPr="008F7FCE" w:rsidRDefault="00AF6C6A" w:rsidP="00AF6C6A">
      <w:pPr>
        <w:spacing w:before="100" w:beforeAutospacing="1" w:after="100" w:afterAutospacing="1" w:line="360" w:lineRule="auto"/>
        <w:jc w:val="both"/>
        <w:rPr>
          <w:rFonts w:ascii="Lato" w:hAnsi="Lato"/>
          <w:b/>
          <w:sz w:val="20"/>
          <w:szCs w:val="20"/>
        </w:rPr>
      </w:pPr>
      <w:r w:rsidRPr="008F7FCE">
        <w:rPr>
          <w:rFonts w:ascii="Lato" w:hAnsi="Lato"/>
          <w:sz w:val="20"/>
          <w:szCs w:val="20"/>
        </w:rPr>
        <w:lastRenderedPageBreak/>
        <w:t>Staff should refer to the following policies that are related to this Data Protection Policy: -</w:t>
      </w:r>
    </w:p>
    <w:p w14:paraId="626AFFB4" w14:textId="77777777" w:rsidR="00AF6C6A" w:rsidRPr="002B7297" w:rsidRDefault="00AF6C6A" w:rsidP="00AF6C6A">
      <w:pPr>
        <w:pStyle w:val="ListParagraph"/>
        <w:numPr>
          <w:ilvl w:val="0"/>
          <w:numId w:val="51"/>
        </w:numPr>
        <w:spacing w:before="100" w:beforeAutospacing="1" w:after="100" w:afterAutospacing="1" w:line="360" w:lineRule="auto"/>
        <w:jc w:val="both"/>
        <w:rPr>
          <w:rFonts w:ascii="Lato" w:hAnsi="Lato"/>
          <w:sz w:val="20"/>
          <w:szCs w:val="20"/>
        </w:rPr>
      </w:pPr>
      <w:r w:rsidRPr="002B7297">
        <w:rPr>
          <w:rFonts w:ascii="Lato" w:hAnsi="Lato"/>
          <w:sz w:val="20"/>
          <w:szCs w:val="20"/>
        </w:rPr>
        <w:t>Data Breach</w:t>
      </w:r>
    </w:p>
    <w:p w14:paraId="3DE0812B" w14:textId="77777777" w:rsidR="00AF6C6A" w:rsidRPr="002B7297" w:rsidRDefault="00AF6C6A" w:rsidP="00AF6C6A">
      <w:pPr>
        <w:pStyle w:val="ListParagraph"/>
        <w:numPr>
          <w:ilvl w:val="0"/>
          <w:numId w:val="51"/>
        </w:numPr>
        <w:spacing w:before="100" w:beforeAutospacing="1" w:after="100" w:afterAutospacing="1" w:line="360" w:lineRule="auto"/>
        <w:jc w:val="both"/>
        <w:rPr>
          <w:rFonts w:ascii="Lato" w:hAnsi="Lato"/>
          <w:sz w:val="20"/>
          <w:szCs w:val="20"/>
        </w:rPr>
      </w:pPr>
      <w:r w:rsidRPr="002B7297">
        <w:rPr>
          <w:rFonts w:ascii="Lato" w:hAnsi="Lato"/>
          <w:sz w:val="20"/>
          <w:szCs w:val="20"/>
        </w:rPr>
        <w:t>Data Retention</w:t>
      </w:r>
    </w:p>
    <w:p w14:paraId="68C83439"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These policies are also designed to protect personal data and can be found </w:t>
      </w:r>
      <w:r>
        <w:rPr>
          <w:rFonts w:ascii="Lato" w:hAnsi="Lato"/>
          <w:sz w:val="20"/>
          <w:szCs w:val="20"/>
        </w:rPr>
        <w:t xml:space="preserve">on the school’s website. </w:t>
      </w:r>
      <w:r w:rsidRPr="008F7FCE">
        <w:rPr>
          <w:rFonts w:ascii="Lato" w:hAnsi="Lato"/>
          <w:sz w:val="20"/>
          <w:szCs w:val="20"/>
        </w:rPr>
        <w:t xml:space="preserve"> </w:t>
      </w:r>
    </w:p>
    <w:p w14:paraId="6388543C" w14:textId="77777777" w:rsidR="00AF6C6A" w:rsidRPr="008F7FCE" w:rsidRDefault="00AF6C6A" w:rsidP="00AF6C6A">
      <w:pPr>
        <w:jc w:val="both"/>
        <w:rPr>
          <w:rFonts w:ascii="Lato" w:hAnsi="Lato"/>
          <w:b/>
          <w:bCs/>
          <w:color w:val="000000" w:themeColor="text1"/>
          <w:sz w:val="20"/>
          <w:szCs w:val="20"/>
        </w:rPr>
      </w:pPr>
    </w:p>
    <w:p w14:paraId="0014605C" w14:textId="77777777" w:rsidR="00AF6C6A" w:rsidRPr="008F7FCE" w:rsidRDefault="00AF6C6A" w:rsidP="00AF6C6A">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28C165BE" w14:textId="77777777" w:rsidR="00AF6C6A" w:rsidRPr="008F7FCE" w:rsidRDefault="00AF6C6A" w:rsidP="00AF6C6A">
      <w:pPr>
        <w:jc w:val="both"/>
        <w:rPr>
          <w:rFonts w:ascii="Lato" w:hAnsi="Lato"/>
          <w:bCs/>
          <w:color w:val="000000" w:themeColor="text1"/>
          <w:sz w:val="20"/>
          <w:szCs w:val="20"/>
        </w:rPr>
      </w:pPr>
      <w:r w:rsidRPr="008F7FCE">
        <w:rPr>
          <w:rFonts w:ascii="Lato" w:hAnsi="Lato"/>
          <w:bCs/>
          <w:color w:val="000000" w:themeColor="text1"/>
          <w:sz w:val="20"/>
          <w:szCs w:val="20"/>
        </w:rPr>
        <w:t xml:space="preserve">We will monitor the effectiveness of this and </w:t>
      </w:r>
      <w:proofErr w:type="gramStart"/>
      <w:r w:rsidRPr="008F7FCE">
        <w:rPr>
          <w:rFonts w:ascii="Lato" w:hAnsi="Lato"/>
          <w:bCs/>
          <w:color w:val="000000" w:themeColor="text1"/>
          <w:sz w:val="20"/>
          <w:szCs w:val="20"/>
        </w:rPr>
        <w:t>all of</w:t>
      </w:r>
      <w:proofErr w:type="gramEnd"/>
      <w:r w:rsidRPr="008F7FCE">
        <w:rPr>
          <w:rFonts w:ascii="Lato" w:hAnsi="Lato"/>
          <w:bCs/>
          <w:color w:val="000000" w:themeColor="text1"/>
          <w:sz w:val="20"/>
          <w:szCs w:val="20"/>
        </w:rPr>
        <w:t xml:space="preserve"> our policies and procedures and conduct a full review and update as appropriate.</w:t>
      </w:r>
    </w:p>
    <w:p w14:paraId="1E68E5F8" w14:textId="77777777" w:rsidR="00AF6C6A" w:rsidRPr="008F7FCE" w:rsidRDefault="00AF6C6A" w:rsidP="00AF6C6A">
      <w:pPr>
        <w:jc w:val="both"/>
        <w:rPr>
          <w:rFonts w:ascii="Lato" w:hAnsi="Lato"/>
          <w:bCs/>
          <w:color w:val="000000" w:themeColor="text1"/>
          <w:sz w:val="20"/>
          <w:szCs w:val="20"/>
        </w:rPr>
      </w:pPr>
      <w:r w:rsidRPr="008F7FCE">
        <w:rPr>
          <w:rFonts w:ascii="Lato" w:hAnsi="Lato"/>
          <w:bCs/>
          <w:color w:val="000000" w:themeColor="text1"/>
          <w:sz w:val="20"/>
          <w:szCs w:val="20"/>
        </w:rPr>
        <w:t xml:space="preserve">Our monitoring and review will include looking at how our policies and procedures are working in practice to reduce the risks posed to the </w:t>
      </w:r>
      <w:proofErr w:type="gramStart"/>
      <w:r w:rsidRPr="008F7FCE">
        <w:rPr>
          <w:rFonts w:ascii="Lato" w:hAnsi="Lato"/>
          <w:bCs/>
          <w:color w:val="000000" w:themeColor="text1"/>
          <w:sz w:val="20"/>
          <w:szCs w:val="20"/>
        </w:rPr>
        <w:t>School</w:t>
      </w:r>
      <w:proofErr w:type="gramEnd"/>
      <w:r w:rsidRPr="008F7FCE">
        <w:rPr>
          <w:rFonts w:ascii="Lato" w:hAnsi="Lato"/>
          <w:bCs/>
          <w:color w:val="000000" w:themeColor="text1"/>
          <w:sz w:val="20"/>
          <w:szCs w:val="20"/>
        </w:rPr>
        <w:t>.</w:t>
      </w:r>
    </w:p>
    <w:p w14:paraId="394B2832" w14:textId="77777777" w:rsidR="00AF6C6A" w:rsidRPr="008F7FCE" w:rsidRDefault="00AF6C6A" w:rsidP="00AF6C6A">
      <w:pPr>
        <w:jc w:val="both"/>
        <w:rPr>
          <w:rFonts w:ascii="Lato" w:hAnsi="Lato"/>
          <w:bCs/>
          <w:color w:val="000000" w:themeColor="text1"/>
          <w:sz w:val="20"/>
          <w:szCs w:val="20"/>
        </w:rPr>
      </w:pPr>
    </w:p>
    <w:p w14:paraId="1351DC7C" w14:textId="77777777" w:rsidR="00AF6C6A" w:rsidRPr="008F7FCE" w:rsidRDefault="00AF6C6A" w:rsidP="00AF6C6A">
      <w:pPr>
        <w:jc w:val="both"/>
        <w:rPr>
          <w:rFonts w:ascii="Lato" w:hAnsi="Lato"/>
          <w:b/>
          <w:bCs/>
          <w:color w:val="000000" w:themeColor="text1"/>
          <w:sz w:val="20"/>
          <w:szCs w:val="20"/>
          <w:u w:val="single"/>
        </w:rPr>
      </w:pPr>
      <w:r w:rsidRPr="441C2873">
        <w:rPr>
          <w:rFonts w:ascii="Lato" w:hAnsi="Lato"/>
          <w:b/>
          <w:bCs/>
          <w:color w:val="000000" w:themeColor="text1"/>
          <w:sz w:val="20"/>
          <w:szCs w:val="20"/>
          <w:u w:val="single"/>
        </w:rPr>
        <w:br w:type="page"/>
      </w:r>
    </w:p>
    <w:p w14:paraId="46843E1D" w14:textId="77777777" w:rsidR="00AF6C6A" w:rsidRPr="008F7FCE" w:rsidRDefault="00AF6C6A" w:rsidP="00AF6C6A">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1 – Subject Access Requests</w:t>
      </w:r>
    </w:p>
    <w:p w14:paraId="5A4FB9CC" w14:textId="77777777" w:rsidR="00AF6C6A" w:rsidRPr="00B46A55" w:rsidRDefault="00AF6C6A" w:rsidP="00AF6C6A">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Under Data Protection Law, data subjects have a general right to find out whether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are undertaking. It is designed to assist individuals in understanding how and why we are using their data and to check that we are doing so lawfully. The main provisions are to be found in Articles 12 and 15 of the UK GDPR and Section 45 of the Data Protection Act 2018.</w:t>
      </w:r>
    </w:p>
    <w:p w14:paraId="3F97AA17" w14:textId="77777777" w:rsidR="00AF6C6A" w:rsidRPr="00B46A55" w:rsidRDefault="00AF6C6A" w:rsidP="00AF6C6A">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This appendix provides guidance for staff members on how data subject access requests should be handled and for all individuals on how to make a SAR.</w:t>
      </w:r>
    </w:p>
    <w:p w14:paraId="38650C2C" w14:textId="77777777" w:rsidR="00AF6C6A" w:rsidRPr="00B46A55" w:rsidRDefault="00AF6C6A" w:rsidP="00AF6C6A">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Failure to comply with the right of access under UK GDPR puts both staff and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at potentially significant risk and so the </w:t>
      </w:r>
      <w:proofErr w:type="gramStart"/>
      <w:r w:rsidRPr="00B46A55">
        <w:rPr>
          <w:rFonts w:ascii="Lato" w:eastAsiaTheme="minorEastAsia" w:hAnsi="Lato"/>
          <w:color w:val="000000" w:themeColor="text1"/>
          <w:sz w:val="20"/>
          <w:szCs w:val="20"/>
        </w:rPr>
        <w:t>School</w:t>
      </w:r>
      <w:proofErr w:type="gramEnd"/>
      <w:r w:rsidRPr="00B46A55">
        <w:rPr>
          <w:rFonts w:ascii="Lato" w:eastAsiaTheme="minorEastAsia" w:hAnsi="Lato"/>
          <w:color w:val="000000" w:themeColor="text1"/>
          <w:sz w:val="20"/>
          <w:szCs w:val="20"/>
        </w:rPr>
        <w:t xml:space="preserve"> takes compliance with this policy very seriously. </w:t>
      </w:r>
    </w:p>
    <w:p w14:paraId="1790C955"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has the right to be informed by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of the following: -</w:t>
      </w:r>
    </w:p>
    <w:p w14:paraId="28887116"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Confirmation that their data is being </w:t>
      </w:r>
      <w:proofErr w:type="gramStart"/>
      <w:r w:rsidRPr="008F7FCE">
        <w:rPr>
          <w:rFonts w:ascii="Lato" w:eastAsia="Verdana" w:hAnsi="Lato" w:cs="Verdana"/>
          <w:color w:val="000000" w:themeColor="text1"/>
          <w:sz w:val="20"/>
          <w:szCs w:val="20"/>
        </w:rPr>
        <w:t>processed;</w:t>
      </w:r>
      <w:proofErr w:type="gramEnd"/>
    </w:p>
    <w:p w14:paraId="15671D1B"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Access to their personal </w:t>
      </w:r>
      <w:proofErr w:type="gramStart"/>
      <w:r w:rsidRPr="008F7FCE">
        <w:rPr>
          <w:rFonts w:ascii="Lato" w:eastAsia="Verdana" w:hAnsi="Lato" w:cs="Verdana"/>
          <w:color w:val="000000" w:themeColor="text1"/>
          <w:sz w:val="20"/>
          <w:szCs w:val="20"/>
        </w:rPr>
        <w:t>data;</w:t>
      </w:r>
      <w:proofErr w:type="gramEnd"/>
    </w:p>
    <w:p w14:paraId="2FD44C8E"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A description of the information that is being </w:t>
      </w:r>
      <w:proofErr w:type="gramStart"/>
      <w:r w:rsidRPr="008F7FCE">
        <w:rPr>
          <w:rFonts w:ascii="Lato" w:eastAsia="Verdana" w:hAnsi="Lato" w:cs="Verdana"/>
          <w:color w:val="000000" w:themeColor="text1"/>
          <w:sz w:val="20"/>
          <w:szCs w:val="20"/>
        </w:rPr>
        <w:t>processed;</w:t>
      </w:r>
      <w:proofErr w:type="gramEnd"/>
    </w:p>
    <w:p w14:paraId="7E89C2D1"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The purpose for which the information is being </w:t>
      </w:r>
      <w:proofErr w:type="gramStart"/>
      <w:r w:rsidRPr="008F7FCE">
        <w:rPr>
          <w:rFonts w:ascii="Lato" w:eastAsia="Verdana" w:hAnsi="Lato" w:cs="Verdana"/>
          <w:color w:val="000000" w:themeColor="text1"/>
          <w:sz w:val="20"/>
          <w:szCs w:val="20"/>
        </w:rPr>
        <w:t>processed;</w:t>
      </w:r>
      <w:proofErr w:type="gramEnd"/>
    </w:p>
    <w:p w14:paraId="0603C6F6"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The recipients/class of recipients to whom that information is or may be </w:t>
      </w:r>
      <w:proofErr w:type="gramStart"/>
      <w:r w:rsidRPr="008F7FCE">
        <w:rPr>
          <w:rFonts w:ascii="Lato" w:eastAsia="Verdana" w:hAnsi="Lato" w:cs="Verdana"/>
          <w:color w:val="000000" w:themeColor="text1"/>
          <w:sz w:val="20"/>
          <w:szCs w:val="20"/>
        </w:rPr>
        <w:t>disclosed;</w:t>
      </w:r>
      <w:proofErr w:type="gramEnd"/>
    </w:p>
    <w:p w14:paraId="59F488BB"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Details of the School’s sources of information </w:t>
      </w:r>
      <w:proofErr w:type="gramStart"/>
      <w:r w:rsidRPr="008F7FCE">
        <w:rPr>
          <w:rFonts w:ascii="Lato" w:eastAsia="Verdana" w:hAnsi="Lato" w:cs="Verdana"/>
          <w:color w:val="000000" w:themeColor="text1"/>
          <w:sz w:val="20"/>
          <w:szCs w:val="20"/>
        </w:rPr>
        <w:t>obtained;</w:t>
      </w:r>
      <w:proofErr w:type="gramEnd"/>
    </w:p>
    <w:p w14:paraId="152E6513"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2FE83609" w14:textId="77777777" w:rsidR="00AF6C6A" w:rsidRPr="008F7FCE" w:rsidRDefault="00AF6C6A" w:rsidP="00AF6C6A">
      <w:pPr>
        <w:pStyle w:val="ListParagraph"/>
        <w:numPr>
          <w:ilvl w:val="0"/>
          <w:numId w:val="27"/>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Other supplementary information.</w:t>
      </w:r>
    </w:p>
    <w:p w14:paraId="7A6DD095" w14:textId="77777777" w:rsidR="00AF6C6A" w:rsidRPr="008F7FCE" w:rsidRDefault="00AF6C6A" w:rsidP="00AF6C6A">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Dealing with a SAR is time critical and must be prioritised. Other than in exceptional cases, we will have only one month in which to respond to a SAR and even if an extension of the time limit is permitted, the individual must still be informed within that month of the fact that the request will take longer to process and the reasons for the delay. Failure to deal with a SAR within that period could leave us open to the possibility of being fined by the ICO.</w:t>
      </w:r>
    </w:p>
    <w:p w14:paraId="61E7D1BF" w14:textId="77777777" w:rsidR="00AF6C6A" w:rsidRPr="008F7FCE" w:rsidRDefault="00AF6C6A" w:rsidP="00AF6C6A">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156682B4" w14:textId="77777777" w:rsidR="00AF6C6A" w:rsidRPr="008F7FCE" w:rsidRDefault="00AF6C6A" w:rsidP="00AF6C6A">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Anyone within the School may receive a SAR. It does not need to be made to a nominated person or even to a person responsible for dealing with either the data subject or information of that type. It will be equally as valid if sent to anyone within the school. </w:t>
      </w:r>
    </w:p>
    <w:p w14:paraId="18B0DF9A" w14:textId="77777777" w:rsidR="00AF6C6A" w:rsidRPr="008F7FCE" w:rsidRDefault="00AF6C6A" w:rsidP="00AF6C6A">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lastRenderedPageBreak/>
        <w:t xml:space="preserve">If you receive a SAR, please contact </w:t>
      </w:r>
      <w:r>
        <w:rPr>
          <w:rFonts w:ascii="Lato" w:hAnsi="Lato"/>
          <w:bCs/>
          <w:sz w:val="20"/>
          <w:szCs w:val="20"/>
        </w:rPr>
        <w:t>The Business Manager</w:t>
      </w:r>
      <w:r w:rsidRPr="008F7FCE">
        <w:rPr>
          <w:rFonts w:ascii="Lato" w:eastAsiaTheme="minorEastAsia" w:hAnsi="Lato"/>
          <w:color w:val="000000" w:themeColor="text1"/>
          <w:sz w:val="20"/>
          <w:szCs w:val="20"/>
        </w:rPr>
        <w:t xml:space="preserve">. A request for information does not need to mention that it is a SAR provided that </w:t>
      </w:r>
      <w:proofErr w:type="gramStart"/>
      <w:r w:rsidRPr="008F7FCE">
        <w:rPr>
          <w:rFonts w:ascii="Lato" w:eastAsiaTheme="minorEastAsia" w:hAnsi="Lato"/>
          <w:color w:val="000000" w:themeColor="text1"/>
          <w:sz w:val="20"/>
          <w:szCs w:val="20"/>
        </w:rPr>
        <w:t>it is clear that it</w:t>
      </w:r>
      <w:proofErr w:type="gramEnd"/>
      <w:r w:rsidRPr="008F7FCE">
        <w:rPr>
          <w:rFonts w:ascii="Lato" w:eastAsiaTheme="minorEastAsia" w:hAnsi="Lato"/>
          <w:color w:val="000000" w:themeColor="text1"/>
          <w:sz w:val="20"/>
          <w:szCs w:val="20"/>
        </w:rPr>
        <w:t xml:space="preserve"> is an individual asking for their own personal data. There is no specified </w:t>
      </w:r>
      <w:proofErr w:type="gramStart"/>
      <w:r w:rsidRPr="008F7FCE">
        <w:rPr>
          <w:rFonts w:ascii="Lato" w:eastAsiaTheme="minorEastAsia" w:hAnsi="Lato"/>
          <w:color w:val="000000" w:themeColor="text1"/>
          <w:sz w:val="20"/>
          <w:szCs w:val="20"/>
        </w:rPr>
        <w:t>wording</w:t>
      </w:r>
      <w:proofErr w:type="gramEnd"/>
      <w:r w:rsidRPr="008F7FCE">
        <w:rPr>
          <w:rFonts w:ascii="Lato" w:eastAsiaTheme="minorEastAsia" w:hAnsi="Lato"/>
          <w:color w:val="000000" w:themeColor="text1"/>
          <w:sz w:val="20"/>
          <w:szCs w:val="20"/>
        </w:rPr>
        <w:t xml:space="preserve"> and it does not have to be on an official form. A SAR does not need to be in writing and can be made verbally, by post, by email or even using social media where relevant.</w:t>
      </w:r>
    </w:p>
    <w:p w14:paraId="547ED0DD" w14:textId="77777777" w:rsidR="00AF6C6A" w:rsidRPr="008F7FCE" w:rsidRDefault="00AF6C6A" w:rsidP="00AF6C6A">
      <w:pPr>
        <w:jc w:val="both"/>
        <w:rPr>
          <w:rFonts w:ascii="Lato" w:eastAsia="Verdana" w:hAnsi="Lato" w:cs="Verdana"/>
          <w:b/>
          <w:bCs/>
          <w:color w:val="000000" w:themeColor="text1"/>
          <w:sz w:val="20"/>
          <w:szCs w:val="20"/>
        </w:rPr>
      </w:pPr>
    </w:p>
    <w:p w14:paraId="201F97C9"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How to Recognise a Subject Access Request</w:t>
      </w:r>
    </w:p>
    <w:p w14:paraId="770ECA44"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access request is a request from an individual (or from someone acting with the authority of an individual, e.g., a solicitor or a parent making a request in relation to information relating to their child): </w:t>
      </w:r>
    </w:p>
    <w:p w14:paraId="0D728127" w14:textId="77777777" w:rsidR="00AF6C6A" w:rsidRPr="008F7FCE" w:rsidRDefault="00AF6C6A" w:rsidP="00AF6C6A">
      <w:pPr>
        <w:pStyle w:val="ListParagraph"/>
        <w:numPr>
          <w:ilvl w:val="0"/>
          <w:numId w:val="26"/>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for confirmation as to whether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process personal data about him or her and, if so</w:t>
      </w:r>
    </w:p>
    <w:p w14:paraId="7CD15EC0" w14:textId="77777777" w:rsidR="00AF6C6A" w:rsidRPr="008F7FCE" w:rsidRDefault="00AF6C6A" w:rsidP="00AF6C6A">
      <w:pPr>
        <w:pStyle w:val="ListParagraph"/>
        <w:numPr>
          <w:ilvl w:val="0"/>
          <w:numId w:val="26"/>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access to that personal data</w:t>
      </w:r>
    </w:p>
    <w:p w14:paraId="072CE4B0" w14:textId="77777777" w:rsidR="00AF6C6A" w:rsidRPr="008F7FCE" w:rsidRDefault="00AF6C6A" w:rsidP="00AF6C6A">
      <w:pPr>
        <w:pStyle w:val="ListParagraph"/>
        <w:numPr>
          <w:ilvl w:val="0"/>
          <w:numId w:val="26"/>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and/or certain other supplementary information</w:t>
      </w:r>
    </w:p>
    <w:p w14:paraId="604DEE01"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valid SAR can be both in writing (by letter, email, WhatsApp text, social media) or verbally (e.g., during a telephone conversation or meeting). The request may refer to the UK GDPR and/or to ‘data protection’ and/or to ‘personal data’ but does not need to do so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be a valid request. For example, a letter which states ‘please provide me with a copy of information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hold about me’ would constitute a data subject access request and should be treated as such.</w:t>
      </w:r>
    </w:p>
    <w:p w14:paraId="28B093CD"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1922E77B" w14:textId="77777777" w:rsidR="00AF6C6A" w:rsidRPr="008F7FCE" w:rsidRDefault="00AF6C6A" w:rsidP="00AF6C6A">
      <w:pPr>
        <w:jc w:val="both"/>
        <w:rPr>
          <w:rFonts w:ascii="Lato" w:eastAsia="Verdana" w:hAnsi="Lato" w:cs="Verdana"/>
          <w:b/>
          <w:bCs/>
          <w:color w:val="000000" w:themeColor="text1"/>
          <w:sz w:val="20"/>
          <w:szCs w:val="20"/>
        </w:rPr>
      </w:pPr>
    </w:p>
    <w:p w14:paraId="6B172283"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How to Make a Data Subject Access Request</w:t>
      </w:r>
    </w:p>
    <w:p w14:paraId="7193EAB5"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Whilst there is no requirement to do so, we encourage any individuals who wish to make such a request to make the request in writing, detailing exactly the personal data being requested.  This allows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to easily recognise that you wish to make a data subject access request and the nature of your request. If the request is unclear/vague we may be required to clarify the scope of the request which may in turn delay the start of the </w:t>
      </w:r>
      <w:proofErr w:type="gramStart"/>
      <w:r w:rsidRPr="008F7FCE">
        <w:rPr>
          <w:rFonts w:ascii="Lato" w:eastAsia="Verdana" w:hAnsi="Lato" w:cs="Verdana"/>
          <w:color w:val="000000" w:themeColor="text1"/>
          <w:sz w:val="20"/>
          <w:szCs w:val="20"/>
        </w:rPr>
        <w:t>time period</w:t>
      </w:r>
      <w:proofErr w:type="gramEnd"/>
      <w:r w:rsidRPr="008F7FCE">
        <w:rPr>
          <w:rFonts w:ascii="Lato" w:eastAsia="Verdana" w:hAnsi="Lato" w:cs="Verdana"/>
          <w:color w:val="000000" w:themeColor="text1"/>
          <w:sz w:val="20"/>
          <w:szCs w:val="20"/>
        </w:rPr>
        <w:t xml:space="preserve"> for dealing with the request. </w:t>
      </w:r>
    </w:p>
    <w:p w14:paraId="52A009F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If a request is made verbally, we will ensure we follow this up with something in writing to confirm what has been requested and outline the timeframe for dealing with the request.</w:t>
      </w:r>
    </w:p>
    <w:p w14:paraId="60ABAF22" w14:textId="77777777" w:rsidR="00AF6C6A" w:rsidRPr="008F7FCE" w:rsidRDefault="00AF6C6A" w:rsidP="00AF6C6A">
      <w:pPr>
        <w:jc w:val="both"/>
        <w:rPr>
          <w:rFonts w:ascii="Lato" w:eastAsia="Verdana" w:hAnsi="Lato" w:cs="Verdana"/>
          <w:b/>
          <w:bCs/>
          <w:color w:val="000000" w:themeColor="text1"/>
          <w:sz w:val="20"/>
          <w:szCs w:val="20"/>
        </w:rPr>
      </w:pPr>
    </w:p>
    <w:p w14:paraId="356A9A19"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What to do When You Receive a Data Subject Access Request </w:t>
      </w:r>
    </w:p>
    <w:p w14:paraId="55A67664"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All data subject access requests should be immediately directed to </w:t>
      </w:r>
      <w:r>
        <w:rPr>
          <w:rFonts w:ascii="Lato" w:hAnsi="Lato"/>
          <w:bCs/>
          <w:sz w:val="20"/>
          <w:szCs w:val="20"/>
        </w:rPr>
        <w:t>The Business Manager</w:t>
      </w:r>
      <w:r w:rsidRPr="008F7FCE">
        <w:rPr>
          <w:rFonts w:ascii="Lato" w:hAnsi="Lato"/>
          <w:bCs/>
          <w:sz w:val="20"/>
          <w:szCs w:val="20"/>
        </w:rPr>
        <w:t xml:space="preserve"> </w:t>
      </w:r>
      <w:r w:rsidRPr="008F7FCE">
        <w:rPr>
          <w:rFonts w:ascii="Lato" w:eastAsia="Verdana" w:hAnsi="Lato" w:cs="Verdana"/>
          <w:color w:val="000000" w:themeColor="text1"/>
          <w:sz w:val="20"/>
          <w:szCs w:val="20"/>
        </w:rPr>
        <w:t xml:space="preserve">who should contact Judicium as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assist with the request and what is required. There are limited timescales within which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must respond to a request and any delay could result in failing to meet those timescales, which could lead to enforcement action by the Information Commissioner’s Office (ICO) and/or legal action by the affected individual. If ever in doubt, please refer the request to </w:t>
      </w:r>
      <w:r>
        <w:rPr>
          <w:rFonts w:ascii="Lato" w:hAnsi="Lato"/>
          <w:bCs/>
          <w:sz w:val="20"/>
          <w:szCs w:val="20"/>
        </w:rPr>
        <w:t>The Business Manager.</w:t>
      </w:r>
    </w:p>
    <w:p w14:paraId="6E18B4D7" w14:textId="77777777" w:rsidR="00AF6C6A" w:rsidRPr="008F7FCE" w:rsidRDefault="00AF6C6A" w:rsidP="00AF6C6A">
      <w:pPr>
        <w:jc w:val="both"/>
        <w:rPr>
          <w:rFonts w:ascii="Lato" w:eastAsia="Verdana" w:hAnsi="Lato" w:cs="Verdana"/>
          <w:b/>
          <w:bCs/>
          <w:color w:val="000000" w:themeColor="text1"/>
          <w:sz w:val="20"/>
          <w:szCs w:val="20"/>
        </w:rPr>
      </w:pPr>
    </w:p>
    <w:p w14:paraId="44DE8621"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Acknowledging the Request</w:t>
      </w:r>
    </w:p>
    <w:p w14:paraId="27CC7AB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receiving a </w:t>
      </w:r>
      <w:proofErr w:type="gramStart"/>
      <w:r w:rsidRPr="008F7FCE">
        <w:rPr>
          <w:rFonts w:ascii="Lato" w:eastAsia="Verdana" w:hAnsi="Lato" w:cs="Verdana"/>
          <w:color w:val="000000" w:themeColor="text1"/>
          <w:sz w:val="20"/>
          <w:szCs w:val="20"/>
        </w:rPr>
        <w:t>SAR</w:t>
      </w:r>
      <w:proofErr w:type="gramEnd"/>
      <w:r w:rsidRPr="008F7FCE">
        <w:rPr>
          <w:rFonts w:ascii="Lato" w:eastAsia="Verdana" w:hAnsi="Lato" w:cs="Verdana"/>
          <w:color w:val="000000" w:themeColor="text1"/>
          <w:sz w:val="20"/>
          <w:szCs w:val="20"/>
        </w:rPr>
        <w:t xml:space="preserve"> the School shall acknowledge the request as soon as possible and inform the requester about the statutory deadline (of one calendar month) to respond to the request. </w:t>
      </w:r>
    </w:p>
    <w:p w14:paraId="6A8D0A22"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addition to acknowledging the request,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ask for:</w:t>
      </w:r>
    </w:p>
    <w:p w14:paraId="3FCAAF04" w14:textId="77777777" w:rsidR="00AF6C6A" w:rsidRPr="008F7FCE" w:rsidRDefault="00AF6C6A" w:rsidP="00AF6C6A">
      <w:pPr>
        <w:pStyle w:val="ListParagraph"/>
        <w:numPr>
          <w:ilvl w:val="0"/>
          <w:numId w:val="25"/>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lastRenderedPageBreak/>
        <w:t>proof of ID (if needed</w:t>
      </w:r>
      <w:proofErr w:type="gramStart"/>
      <w:r w:rsidRPr="008F7FCE">
        <w:rPr>
          <w:rFonts w:ascii="Lato" w:eastAsia="Verdana" w:hAnsi="Lato" w:cs="Verdana"/>
          <w:color w:val="000000" w:themeColor="text1"/>
          <w:sz w:val="20"/>
          <w:szCs w:val="20"/>
        </w:rPr>
        <w:t>);</w:t>
      </w:r>
      <w:proofErr w:type="gramEnd"/>
    </w:p>
    <w:p w14:paraId="5DA8FF2C" w14:textId="77777777" w:rsidR="00AF6C6A" w:rsidRPr="008F7FCE" w:rsidRDefault="00AF6C6A" w:rsidP="00AF6C6A">
      <w:pPr>
        <w:pStyle w:val="ListParagraph"/>
        <w:numPr>
          <w:ilvl w:val="0"/>
          <w:numId w:val="25"/>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further clarification about the requested information if it is not clear what information is </w:t>
      </w:r>
      <w:proofErr w:type="gramStart"/>
      <w:r w:rsidRPr="008F7FCE">
        <w:rPr>
          <w:rFonts w:ascii="Lato" w:eastAsia="Verdana" w:hAnsi="Lato" w:cs="Verdana"/>
          <w:color w:val="000000" w:themeColor="text1"/>
          <w:sz w:val="20"/>
          <w:szCs w:val="20"/>
        </w:rPr>
        <w:t>required;</w:t>
      </w:r>
      <w:proofErr w:type="gramEnd"/>
      <w:r w:rsidRPr="008F7FCE">
        <w:rPr>
          <w:rFonts w:ascii="Lato" w:eastAsia="Verdana" w:hAnsi="Lato" w:cs="Verdana"/>
          <w:color w:val="000000" w:themeColor="text1"/>
          <w:sz w:val="20"/>
          <w:szCs w:val="20"/>
        </w:rPr>
        <w:t xml:space="preserve"> </w:t>
      </w:r>
    </w:p>
    <w:p w14:paraId="37522934" w14:textId="77777777" w:rsidR="00AF6C6A" w:rsidRPr="008F7FCE" w:rsidRDefault="00AF6C6A" w:rsidP="00AF6C6A">
      <w:pPr>
        <w:pStyle w:val="ListParagraph"/>
        <w:numPr>
          <w:ilvl w:val="0"/>
          <w:numId w:val="25"/>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if it is not clear where the information shall be sent,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must clarify what address/email address to use when sending the requested information; and/or </w:t>
      </w:r>
    </w:p>
    <w:p w14:paraId="66039125" w14:textId="77777777" w:rsidR="00AF6C6A" w:rsidRPr="008F7FCE" w:rsidRDefault="00AF6C6A" w:rsidP="00AF6C6A">
      <w:pPr>
        <w:pStyle w:val="ListParagraph"/>
        <w:numPr>
          <w:ilvl w:val="0"/>
          <w:numId w:val="25"/>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consent (if requesting third party data).</w:t>
      </w:r>
    </w:p>
    <w:p w14:paraId="31E42FCE"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work with their DPO </w:t>
      </w:r>
      <w:proofErr w:type="gramStart"/>
      <w:r w:rsidRPr="008F7FCE">
        <w:rPr>
          <w:rFonts w:ascii="Lato" w:eastAsia="Verdana" w:hAnsi="Lato" w:cs="Verdana"/>
          <w:color w:val="000000" w:themeColor="text1"/>
          <w:sz w:val="20"/>
          <w:szCs w:val="20"/>
        </w:rPr>
        <w:t>in order to</w:t>
      </w:r>
      <w:proofErr w:type="gramEnd"/>
      <w:r w:rsidRPr="008F7FCE">
        <w:rPr>
          <w:rFonts w:ascii="Lato" w:eastAsia="Verdana" w:hAnsi="Lato" w:cs="Verdana"/>
          <w:color w:val="000000" w:themeColor="text1"/>
          <w:sz w:val="20"/>
          <w:szCs w:val="20"/>
        </w:rPr>
        <w:t xml:space="preserve"> create the acknowledgment. </w:t>
      </w:r>
    </w:p>
    <w:p w14:paraId="1A0AB2E0" w14:textId="77777777" w:rsidR="00AF6C6A" w:rsidRPr="008F7FCE" w:rsidRDefault="00AF6C6A" w:rsidP="00AF6C6A">
      <w:pPr>
        <w:jc w:val="both"/>
        <w:rPr>
          <w:rFonts w:ascii="Lato" w:eastAsia="Verdana" w:hAnsi="Lato" w:cs="Verdana"/>
          <w:b/>
          <w:bCs/>
          <w:color w:val="000000" w:themeColor="text1"/>
          <w:sz w:val="20"/>
          <w:szCs w:val="20"/>
        </w:rPr>
      </w:pPr>
    </w:p>
    <w:p w14:paraId="277D0854"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Verifying the Identity of a Requester or Requesting Clarification of the Request</w:t>
      </w:r>
    </w:p>
    <w:p w14:paraId="02B546E7" w14:textId="77777777" w:rsidR="00AF6C6A" w:rsidRPr="008F7FCE" w:rsidRDefault="00AF6C6A" w:rsidP="00AF6C6A">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Before responding to a SAR, the School will take reasonable steps to verify the identity of the person making the request. In the case of current employees and current students, this will usually be straightforward. 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is entitled to request additional information from a requester </w:t>
      </w:r>
      <w:proofErr w:type="gramStart"/>
      <w:r w:rsidRPr="441C2873">
        <w:rPr>
          <w:rFonts w:ascii="Lato" w:eastAsia="Verdana" w:hAnsi="Lato" w:cs="Verdana"/>
          <w:color w:val="000000" w:themeColor="text1"/>
          <w:sz w:val="20"/>
          <w:szCs w:val="20"/>
        </w:rPr>
        <w:t>in order to</w:t>
      </w:r>
      <w:proofErr w:type="gramEnd"/>
      <w:r w:rsidRPr="441C2873">
        <w:rPr>
          <w:rFonts w:ascii="Lato" w:eastAsia="Verdana" w:hAnsi="Lato" w:cs="Verdana"/>
          <w:color w:val="000000" w:themeColor="text1"/>
          <w:sz w:val="20"/>
          <w:szCs w:val="20"/>
        </w:rPr>
        <w:t xml:space="preserve">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7F6DAADC"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an individual is requesting a large amount of data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ask the requester for more information for the purpose of clarifying the request, but the requester shall never be asked why the request has been made.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shall let the requestor know as soon as possible where more information is needed before responding to the request. </w:t>
      </w:r>
    </w:p>
    <w:p w14:paraId="2D40BACD"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274B253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08DF6130"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both cases, the school will be unable to comply with the request if they do not receive the additional information. </w:t>
      </w:r>
    </w:p>
    <w:p w14:paraId="7CA0165F" w14:textId="77777777" w:rsidR="00AF6C6A" w:rsidRPr="008F7FCE" w:rsidRDefault="00AF6C6A" w:rsidP="00AF6C6A">
      <w:pPr>
        <w:jc w:val="both"/>
        <w:rPr>
          <w:rFonts w:ascii="Lato" w:eastAsia="Verdana" w:hAnsi="Lato" w:cs="Verdana"/>
          <w:b/>
          <w:bCs/>
          <w:color w:val="000000" w:themeColor="text1"/>
          <w:sz w:val="20"/>
          <w:szCs w:val="20"/>
        </w:rPr>
      </w:pPr>
    </w:p>
    <w:p w14:paraId="24873399"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Requests Made by Third Parties or on Behalf of Children</w:t>
      </w:r>
    </w:p>
    <w:p w14:paraId="71D33C70" w14:textId="77777777" w:rsidR="00AF6C6A" w:rsidRPr="008F7FCE" w:rsidRDefault="00AF6C6A" w:rsidP="00AF6C6A">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may also require proof of identity in certain circumstances. </w:t>
      </w:r>
    </w:p>
    <w:p w14:paraId="4FC275F2" w14:textId="77777777" w:rsidR="00AF6C6A" w:rsidRPr="008F7FCE" w:rsidRDefault="00AF6C6A" w:rsidP="00AF6C6A">
      <w:pPr>
        <w:jc w:val="both"/>
        <w:rPr>
          <w:rFonts w:ascii="Lato" w:hAnsi="Lato"/>
          <w:sz w:val="20"/>
          <w:szCs w:val="20"/>
        </w:rPr>
      </w:pPr>
      <w:r w:rsidRPr="008F7FCE">
        <w:rPr>
          <w:rFonts w:ascii="Lato" w:hAnsi="Lato"/>
          <w:sz w:val="20"/>
          <w:szCs w:val="20"/>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7233960F"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consider whether the child is mature enough to understand their rights. If the school is confident that the child can understand their rights, then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should usually respond directly to the child or seek their consent before releasing their information. </w:t>
      </w:r>
    </w:p>
    <w:p w14:paraId="4010B2C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 xml:space="preserve">It shall be assessed if the child is able to understand (in broad terms) what it means to make a subject access request and how to interpret the information they receive </w:t>
      </w:r>
      <w:proofErr w:type="gramStart"/>
      <w:r w:rsidRPr="008F7FCE">
        <w:rPr>
          <w:rFonts w:ascii="Lato" w:eastAsia="Verdana" w:hAnsi="Lato" w:cs="Verdana"/>
          <w:color w:val="000000" w:themeColor="text1"/>
          <w:sz w:val="20"/>
          <w:szCs w:val="20"/>
        </w:rPr>
        <w:t>as a result of</w:t>
      </w:r>
      <w:proofErr w:type="gramEnd"/>
      <w:r w:rsidRPr="008F7FCE">
        <w:rPr>
          <w:rFonts w:ascii="Lato" w:eastAsia="Verdana" w:hAnsi="Lato" w:cs="Verdana"/>
          <w:color w:val="000000" w:themeColor="text1"/>
          <w:sz w:val="20"/>
          <w:szCs w:val="20"/>
        </w:rPr>
        <w:t xml:space="preserve"> doing so. When considering borderline cases, it should be </w:t>
      </w:r>
      <w:proofErr w:type="gramStart"/>
      <w:r w:rsidRPr="008F7FCE">
        <w:rPr>
          <w:rFonts w:ascii="Lato" w:eastAsia="Verdana" w:hAnsi="Lato" w:cs="Verdana"/>
          <w:color w:val="000000" w:themeColor="text1"/>
          <w:sz w:val="20"/>
          <w:szCs w:val="20"/>
        </w:rPr>
        <w:t>taken into account</w:t>
      </w:r>
      <w:proofErr w:type="gramEnd"/>
      <w:r w:rsidRPr="008F7FCE">
        <w:rPr>
          <w:rFonts w:ascii="Lato" w:eastAsia="Verdana" w:hAnsi="Lato" w:cs="Verdana"/>
          <w:color w:val="000000" w:themeColor="text1"/>
          <w:sz w:val="20"/>
          <w:szCs w:val="20"/>
        </w:rPr>
        <w:t>, among other things:</w:t>
      </w:r>
    </w:p>
    <w:p w14:paraId="5BA7B43E"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child’s level of maturity and their ability to make decisions like </w:t>
      </w:r>
      <w:proofErr w:type="gramStart"/>
      <w:r w:rsidRPr="008F7FCE">
        <w:rPr>
          <w:rFonts w:ascii="Lato" w:eastAsia="Verdana" w:hAnsi="Lato" w:cs="Verdana"/>
          <w:color w:val="000000" w:themeColor="text1"/>
          <w:sz w:val="20"/>
          <w:szCs w:val="20"/>
        </w:rPr>
        <w:t>this;</w:t>
      </w:r>
      <w:proofErr w:type="gramEnd"/>
    </w:p>
    <w:p w14:paraId="4BBA8597"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nature of the personal </w:t>
      </w:r>
      <w:proofErr w:type="gramStart"/>
      <w:r w:rsidRPr="008F7FCE">
        <w:rPr>
          <w:rFonts w:ascii="Lato" w:eastAsia="Verdana" w:hAnsi="Lato" w:cs="Verdana"/>
          <w:color w:val="000000" w:themeColor="text1"/>
          <w:sz w:val="20"/>
          <w:szCs w:val="20"/>
        </w:rPr>
        <w:t>data;</w:t>
      </w:r>
      <w:proofErr w:type="gramEnd"/>
    </w:p>
    <w:p w14:paraId="4DA3CE3E"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court orders relating to parental access or responsibility that may </w:t>
      </w:r>
      <w:proofErr w:type="gramStart"/>
      <w:r w:rsidRPr="008F7FCE">
        <w:rPr>
          <w:rFonts w:ascii="Lato" w:eastAsia="Verdana" w:hAnsi="Lato" w:cs="Verdana"/>
          <w:color w:val="000000" w:themeColor="text1"/>
          <w:sz w:val="20"/>
          <w:szCs w:val="20"/>
        </w:rPr>
        <w:t>apply;</w:t>
      </w:r>
      <w:proofErr w:type="gramEnd"/>
    </w:p>
    <w:p w14:paraId="202BF8F1"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duty of confidence owed to the child or young </w:t>
      </w:r>
      <w:proofErr w:type="gramStart"/>
      <w:r w:rsidRPr="008F7FCE">
        <w:rPr>
          <w:rFonts w:ascii="Lato" w:eastAsia="Verdana" w:hAnsi="Lato" w:cs="Verdana"/>
          <w:color w:val="000000" w:themeColor="text1"/>
          <w:sz w:val="20"/>
          <w:szCs w:val="20"/>
        </w:rPr>
        <w:t>person;</w:t>
      </w:r>
      <w:proofErr w:type="gramEnd"/>
    </w:p>
    <w:p w14:paraId="51F9F5EA"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consequences of allowing those with parental responsibility access to the child’s or young person’s information. This is particularly important if there have been allegations of abuse or ill </w:t>
      </w:r>
      <w:proofErr w:type="gramStart"/>
      <w:r w:rsidRPr="008F7FCE">
        <w:rPr>
          <w:rFonts w:ascii="Lato" w:eastAsia="Verdana" w:hAnsi="Lato" w:cs="Verdana"/>
          <w:color w:val="000000" w:themeColor="text1"/>
          <w:sz w:val="20"/>
          <w:szCs w:val="20"/>
        </w:rPr>
        <w:t>treatment;</w:t>
      </w:r>
      <w:proofErr w:type="gramEnd"/>
    </w:p>
    <w:p w14:paraId="7D5BECF8"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detriment to the child or young person if individuals with parental responsibility cannot access this information; and</w:t>
      </w:r>
    </w:p>
    <w:p w14:paraId="4A9ED390" w14:textId="77777777" w:rsidR="00AF6C6A" w:rsidRPr="008F7FCE" w:rsidRDefault="00AF6C6A" w:rsidP="00AF6C6A">
      <w:pPr>
        <w:pStyle w:val="ListParagraph"/>
        <w:numPr>
          <w:ilvl w:val="0"/>
          <w:numId w:val="44"/>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views the child or young person has on whether their parents should have access to information about them.</w:t>
      </w:r>
    </w:p>
    <w:p w14:paraId="4A2723B0"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14:paraId="5A90F1C0"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also refuse to provide information to parents if there are consequences of allowing access to the child’s information – for example, if it is likely to cause detriment to the child. </w:t>
      </w:r>
    </w:p>
    <w:p w14:paraId="0597324A" w14:textId="77777777" w:rsidR="00AF6C6A" w:rsidRPr="008F7FCE" w:rsidRDefault="00AF6C6A" w:rsidP="00AF6C6A">
      <w:pPr>
        <w:jc w:val="both"/>
        <w:rPr>
          <w:rFonts w:ascii="Lato" w:eastAsia="Verdana" w:hAnsi="Lato" w:cs="Verdana"/>
          <w:b/>
          <w:bCs/>
          <w:color w:val="000000" w:themeColor="text1"/>
          <w:sz w:val="20"/>
          <w:szCs w:val="20"/>
        </w:rPr>
      </w:pPr>
    </w:p>
    <w:p w14:paraId="1470E4B4"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Fee For Responding to a SAR</w:t>
      </w:r>
    </w:p>
    <w:p w14:paraId="4A027A1F"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usually deal with a SAR free of charge. Where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manifestly unfounded or excessive a fee to cover administrative costs may be requested. If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manifestly unfounded or unreasonable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inform the </w:t>
      </w:r>
      <w:proofErr w:type="gramStart"/>
      <w:r w:rsidRPr="008F7FCE">
        <w:rPr>
          <w:rFonts w:ascii="Lato" w:eastAsia="Verdana" w:hAnsi="Lato" w:cs="Verdana"/>
          <w:color w:val="000000" w:themeColor="text1"/>
          <w:sz w:val="20"/>
          <w:szCs w:val="20"/>
        </w:rPr>
        <w:t>requester</w:t>
      </w:r>
      <w:proofErr w:type="gramEnd"/>
      <w:r w:rsidRPr="008F7FCE">
        <w:rPr>
          <w:rFonts w:ascii="Lato" w:eastAsia="Verdana" w:hAnsi="Lato" w:cs="Verdana"/>
          <w:color w:val="000000" w:themeColor="text1"/>
          <w:sz w:val="20"/>
          <w:szCs w:val="20"/>
        </w:rPr>
        <w:t xml:space="preserve"> why this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the case and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charge a fee for complying with the request.</w:t>
      </w:r>
    </w:p>
    <w:p w14:paraId="5C13E1F5"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fee may also be requested in relation to repeat requests for copies of the same information. In these circumstances a reasonable fee will be charged </w:t>
      </w:r>
      <w:proofErr w:type="gramStart"/>
      <w:r w:rsidRPr="008F7FCE">
        <w:rPr>
          <w:rFonts w:ascii="Lato" w:eastAsia="Verdana" w:hAnsi="Lato" w:cs="Verdana"/>
          <w:color w:val="000000" w:themeColor="text1"/>
          <w:sz w:val="20"/>
          <w:szCs w:val="20"/>
        </w:rPr>
        <w:t>taking into account</w:t>
      </w:r>
      <w:proofErr w:type="gramEnd"/>
      <w:r w:rsidRPr="008F7FCE">
        <w:rPr>
          <w:rFonts w:ascii="Lato" w:eastAsia="Verdana" w:hAnsi="Lato" w:cs="Verdana"/>
          <w:color w:val="000000" w:themeColor="text1"/>
          <w:sz w:val="20"/>
          <w:szCs w:val="20"/>
        </w:rPr>
        <w:t xml:space="preserve"> the administrative costs of providing the information.</w:t>
      </w:r>
    </w:p>
    <w:p w14:paraId="01D0670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 fee is requested, the period of responding begins when the fee has been received. </w:t>
      </w:r>
    </w:p>
    <w:p w14:paraId="330CFDB0" w14:textId="77777777" w:rsidR="00AF6C6A" w:rsidRPr="008F7FCE" w:rsidRDefault="00AF6C6A" w:rsidP="00AF6C6A">
      <w:pPr>
        <w:jc w:val="both"/>
        <w:rPr>
          <w:rFonts w:ascii="Lato" w:eastAsia="Verdana" w:hAnsi="Lato" w:cs="Verdana"/>
          <w:b/>
          <w:bCs/>
          <w:color w:val="000000" w:themeColor="text1"/>
          <w:sz w:val="20"/>
          <w:szCs w:val="20"/>
        </w:rPr>
      </w:pPr>
    </w:p>
    <w:p w14:paraId="146D1EBC"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Time Period for Responding to a SAR </w:t>
      </w:r>
    </w:p>
    <w:p w14:paraId="3940DBF4" w14:textId="77777777" w:rsidR="00AF6C6A" w:rsidRPr="008F7FCE" w:rsidRDefault="00AF6C6A" w:rsidP="00AF6C6A">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w:t>
      </w:r>
      <w:proofErr w:type="gramStart"/>
      <w:r w:rsidRPr="441C2873">
        <w:rPr>
          <w:rFonts w:ascii="Lato" w:eastAsia="Verdana" w:hAnsi="Lato" w:cs="Verdana"/>
          <w:color w:val="000000" w:themeColor="text1"/>
          <w:sz w:val="20"/>
          <w:szCs w:val="20"/>
        </w:rPr>
        <w:t>School</w:t>
      </w:r>
      <w:proofErr w:type="gramEnd"/>
      <w:r w:rsidRPr="441C2873">
        <w:rPr>
          <w:rFonts w:ascii="Lato" w:eastAsia="Verdana" w:hAnsi="Lato" w:cs="Verdana"/>
          <w:color w:val="000000" w:themeColor="text1"/>
          <w:sz w:val="20"/>
          <w:szCs w:val="20"/>
        </w:rPr>
        <w:t xml:space="preserve"> has one calendar month to respond to a SAR. This will run from the day that the request was received or from the day when any additional identification or other information requested is received, or payment of any required fee has been received. </w:t>
      </w:r>
      <w:r w:rsidRPr="002B7297">
        <w:rPr>
          <w:rFonts w:ascii="Lato" w:eastAsia="Verdana" w:hAnsi="Lato" w:cs="Verdana"/>
          <w:sz w:val="20"/>
          <w:szCs w:val="20"/>
        </w:rPr>
        <w:t xml:space="preserve">If the deadline to comply with the request falls on the weekend or public holiday, the deadline will be the next working day. </w:t>
      </w:r>
    </w:p>
    <w:p w14:paraId="0842E853"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circumstances where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is in any reasonable doubt as to the identity of the requester, this period will not commence unless and until sufficient information has been provided by the requester as to their identity and in the case of a </w:t>
      </w:r>
      <w:proofErr w:type="gramStart"/>
      <w:r w:rsidRPr="008F7FCE">
        <w:rPr>
          <w:rFonts w:ascii="Lato" w:eastAsia="Verdana" w:hAnsi="Lato" w:cs="Verdana"/>
          <w:color w:val="000000" w:themeColor="text1"/>
          <w:sz w:val="20"/>
          <w:szCs w:val="20"/>
        </w:rPr>
        <w:t>third party</w:t>
      </w:r>
      <w:proofErr w:type="gramEnd"/>
      <w:r w:rsidRPr="008F7FCE">
        <w:rPr>
          <w:rFonts w:ascii="Lato" w:eastAsia="Verdana" w:hAnsi="Lato" w:cs="Verdana"/>
          <w:color w:val="000000" w:themeColor="text1"/>
          <w:sz w:val="20"/>
          <w:szCs w:val="20"/>
        </w:rPr>
        <w:t xml:space="preserve"> requester, the written authorisation of the data subject has been received. Where the school may be required to get consent from a pupil, the </w:t>
      </w:r>
      <w:proofErr w:type="gramStart"/>
      <w:r w:rsidRPr="008F7FCE">
        <w:rPr>
          <w:rFonts w:ascii="Lato" w:eastAsia="Verdana" w:hAnsi="Lato" w:cs="Verdana"/>
          <w:color w:val="000000" w:themeColor="text1"/>
          <w:sz w:val="20"/>
          <w:szCs w:val="20"/>
        </w:rPr>
        <w:t>time period</w:t>
      </w:r>
      <w:proofErr w:type="gramEnd"/>
      <w:r w:rsidRPr="008F7FCE">
        <w:rPr>
          <w:rFonts w:ascii="Lato" w:eastAsia="Verdana" w:hAnsi="Lato" w:cs="Verdana"/>
          <w:color w:val="000000" w:themeColor="text1"/>
          <w:sz w:val="20"/>
          <w:szCs w:val="20"/>
        </w:rPr>
        <w:t xml:space="preserve"> will not start until consent is received.</w:t>
      </w:r>
    </w:p>
    <w:p w14:paraId="09D772F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w:t>
      </w:r>
      <w:proofErr w:type="gramStart"/>
      <w:r w:rsidRPr="008F7FCE">
        <w:rPr>
          <w:rFonts w:ascii="Lato" w:eastAsia="Verdana" w:hAnsi="Lato" w:cs="Verdana"/>
          <w:color w:val="000000" w:themeColor="text1"/>
          <w:sz w:val="20"/>
          <w:szCs w:val="20"/>
        </w:rPr>
        <w:t>particular nature</w:t>
      </w:r>
      <w:proofErr w:type="gramEnd"/>
      <w:r w:rsidRPr="008F7FCE">
        <w:rPr>
          <w:rFonts w:ascii="Lato" w:eastAsia="Verdana" w:hAnsi="Lato" w:cs="Verdana"/>
          <w:color w:val="000000" w:themeColor="text1"/>
          <w:sz w:val="20"/>
          <w:szCs w:val="20"/>
        </w:rPr>
        <w:t xml:space="preserve"> of the request. The </w:t>
      </w:r>
      <w:r w:rsidRPr="008F7FCE">
        <w:rPr>
          <w:rFonts w:ascii="Lato" w:eastAsia="Verdana" w:hAnsi="Lato" w:cs="Verdana"/>
          <w:color w:val="000000" w:themeColor="text1"/>
          <w:sz w:val="20"/>
          <w:szCs w:val="20"/>
        </w:rPr>
        <w:lastRenderedPageBreak/>
        <w:t xml:space="preserve">DPO must always be consulted in determining whether a request is sufficiently complex as to extend the response period. </w:t>
      </w:r>
    </w:p>
    <w:p w14:paraId="2962847D"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a request </w:t>
      </w:r>
      <w:proofErr w:type="gramStart"/>
      <w:r w:rsidRPr="008F7FCE">
        <w:rPr>
          <w:rFonts w:ascii="Lato" w:eastAsia="Verdana" w:hAnsi="Lato" w:cs="Verdana"/>
          <w:color w:val="000000" w:themeColor="text1"/>
          <w:sz w:val="20"/>
          <w:szCs w:val="20"/>
        </w:rPr>
        <w:t>is considered to be</w:t>
      </w:r>
      <w:proofErr w:type="gramEnd"/>
      <w:r w:rsidRPr="008F7FCE">
        <w:rPr>
          <w:rFonts w:ascii="Lato" w:eastAsia="Verdana" w:hAnsi="Lato" w:cs="Verdana"/>
          <w:color w:val="000000" w:themeColor="text1"/>
          <w:sz w:val="20"/>
          <w:szCs w:val="20"/>
        </w:rPr>
        <w:t xml:space="preserve"> sufficiently complex as to require an extension of the period for response,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need to notify the requester within one calendar month of receiving the request, together with reasons as to why this extension is considered necessary. </w:t>
      </w:r>
    </w:p>
    <w:p w14:paraId="43817492" w14:textId="77777777" w:rsidR="00AF6C6A" w:rsidRPr="008F7FCE" w:rsidRDefault="00AF6C6A" w:rsidP="00AF6C6A">
      <w:pPr>
        <w:jc w:val="both"/>
        <w:rPr>
          <w:rFonts w:ascii="Lato" w:eastAsia="Verdana" w:hAnsi="Lato" w:cs="Verdana"/>
          <w:b/>
          <w:bCs/>
          <w:color w:val="000000" w:themeColor="text1"/>
          <w:sz w:val="20"/>
          <w:szCs w:val="20"/>
        </w:rPr>
      </w:pPr>
    </w:p>
    <w:p w14:paraId="5861D19D" w14:textId="77777777" w:rsidR="00AF6C6A" w:rsidRPr="008F7FCE" w:rsidRDefault="00AF6C6A" w:rsidP="00AF6C6A">
      <w:pPr>
        <w:jc w:val="both"/>
        <w:rPr>
          <w:rFonts w:ascii="Lato" w:eastAsia="Verdana" w:hAnsi="Lato" w:cs="Verdana"/>
          <w:b/>
          <w:bCs/>
          <w:color w:val="000000" w:themeColor="text1"/>
          <w:sz w:val="20"/>
          <w:szCs w:val="20"/>
        </w:rPr>
      </w:pPr>
      <w:r w:rsidRPr="008F7FCE">
        <w:rPr>
          <w:rFonts w:ascii="Lato" w:eastAsia="Verdana" w:hAnsi="Lato" w:cs="Verdana"/>
          <w:b/>
          <w:bCs/>
          <w:color w:val="000000" w:themeColor="text1"/>
          <w:sz w:val="20"/>
          <w:szCs w:val="20"/>
        </w:rPr>
        <w:t>School Closure Periods</w:t>
      </w:r>
    </w:p>
    <w:p w14:paraId="3BB3664D"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school may not be able to respond to requests received during or just before school closure periods within </w:t>
      </w:r>
      <w:r w:rsidRPr="002B7297">
        <w:rPr>
          <w:rFonts w:ascii="Lato" w:eastAsia="Verdana" w:hAnsi="Lato" w:cs="Verdana"/>
          <w:sz w:val="20"/>
          <w:szCs w:val="20"/>
        </w:rPr>
        <w:t xml:space="preserve">the one calendar month response period. This is because [the </w:t>
      </w:r>
      <w:proofErr w:type="gramStart"/>
      <w:r w:rsidRPr="002B7297">
        <w:rPr>
          <w:rFonts w:ascii="Lato" w:eastAsia="Verdana" w:hAnsi="Lato" w:cs="Verdana"/>
          <w:sz w:val="20"/>
          <w:szCs w:val="20"/>
        </w:rPr>
        <w:t>School</w:t>
      </w:r>
      <w:proofErr w:type="gramEnd"/>
      <w:r w:rsidRPr="002B7297">
        <w:rPr>
          <w:rFonts w:ascii="Lato" w:eastAsia="Verdana" w:hAnsi="Lato" w:cs="Verdana"/>
          <w:sz w:val="20"/>
          <w:szCs w:val="20"/>
        </w:rPr>
        <w:t xml:space="preserve"> will be closed/no one will be on site to comply with the request/our mail gets forwarded/ we do not review emails during this period]. </w:t>
      </w:r>
      <w:r w:rsidRPr="008F7FCE">
        <w:rPr>
          <w:rFonts w:ascii="Lato" w:eastAsia="Verdana" w:hAnsi="Lato" w:cs="Verdana"/>
          <w:color w:val="000000" w:themeColor="text1"/>
          <w:sz w:val="20"/>
          <w:szCs w:val="20"/>
        </w:rPr>
        <w:t xml:space="preserve">As a result, it is unlikely that your request will be able to be dealt with during this time. We may not be able to acknowledge your request during this time (i.e., until a time when we receive the request). However, if we can acknowledge the request, we may still not be able to deal with it until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re-opens.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endeavour to comply with requests as soon as possible and will keep in communication with you as far as possible. If your request is urgent, please provide your request during term times and not during/close to closure periods. </w:t>
      </w:r>
    </w:p>
    <w:p w14:paraId="6C6871E2" w14:textId="77777777" w:rsidR="00AF6C6A" w:rsidRPr="008F7FCE" w:rsidRDefault="00AF6C6A" w:rsidP="00AF6C6A">
      <w:pPr>
        <w:jc w:val="both"/>
        <w:rPr>
          <w:rFonts w:ascii="Lato" w:eastAsia="Verdana" w:hAnsi="Lato" w:cs="Verdana"/>
          <w:b/>
          <w:bCs/>
          <w:color w:val="000000" w:themeColor="text1"/>
          <w:sz w:val="20"/>
          <w:szCs w:val="20"/>
        </w:rPr>
      </w:pPr>
    </w:p>
    <w:p w14:paraId="7DE5EA1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Information to be Provided in Response to a Request</w:t>
      </w:r>
    </w:p>
    <w:p w14:paraId="7852E32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individual is entitled to receive access to the personal data we process about him or her and the following information:</w:t>
      </w:r>
    </w:p>
    <w:p w14:paraId="1EE124D0" w14:textId="77777777" w:rsidR="00AF6C6A" w:rsidRPr="008F7FCE" w:rsidRDefault="00AF6C6A" w:rsidP="00AF6C6A">
      <w:pPr>
        <w:pStyle w:val="ListParagraph"/>
        <w:numPr>
          <w:ilvl w:val="0"/>
          <w:numId w:val="38"/>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purpose for which we process the </w:t>
      </w:r>
      <w:proofErr w:type="gramStart"/>
      <w:r w:rsidRPr="008F7FCE">
        <w:rPr>
          <w:rFonts w:ascii="Lato" w:eastAsia="Verdana" w:hAnsi="Lato" w:cs="Verdana"/>
          <w:color w:val="000000" w:themeColor="text1"/>
          <w:sz w:val="20"/>
          <w:szCs w:val="20"/>
        </w:rPr>
        <w:t>data;</w:t>
      </w:r>
      <w:proofErr w:type="gramEnd"/>
    </w:p>
    <w:p w14:paraId="3E4E0AB7" w14:textId="77777777" w:rsidR="00AF6C6A" w:rsidRPr="008F7FCE" w:rsidRDefault="00AF6C6A" w:rsidP="00AF6C6A">
      <w:pPr>
        <w:pStyle w:val="ListParagraph"/>
        <w:numPr>
          <w:ilvl w:val="0"/>
          <w:numId w:val="38"/>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recipients or categories of recipient to whom the personal data has been or will be disclosed, </w:t>
      </w:r>
      <w:proofErr w:type="gramStart"/>
      <w:r w:rsidRPr="008F7FCE">
        <w:rPr>
          <w:rFonts w:ascii="Lato" w:eastAsia="Verdana" w:hAnsi="Lato" w:cs="Verdana"/>
          <w:color w:val="000000" w:themeColor="text1"/>
          <w:sz w:val="20"/>
          <w:szCs w:val="20"/>
        </w:rPr>
        <w:t>in particular where</w:t>
      </w:r>
      <w:proofErr w:type="gramEnd"/>
      <w:r w:rsidRPr="008F7FCE">
        <w:rPr>
          <w:rFonts w:ascii="Lato" w:eastAsia="Verdana" w:hAnsi="Lato" w:cs="Verdana"/>
          <w:color w:val="000000" w:themeColor="text1"/>
          <w:sz w:val="20"/>
          <w:szCs w:val="20"/>
        </w:rPr>
        <w:t xml:space="preserve"> those recipients are in third countries or international </w:t>
      </w:r>
      <w:proofErr w:type="gramStart"/>
      <w:r w:rsidRPr="008F7FCE">
        <w:rPr>
          <w:rFonts w:ascii="Lato" w:eastAsia="Verdana" w:hAnsi="Lato" w:cs="Verdana"/>
          <w:color w:val="000000" w:themeColor="text1"/>
          <w:sz w:val="20"/>
          <w:szCs w:val="20"/>
        </w:rPr>
        <w:t>organisations;</w:t>
      </w:r>
      <w:proofErr w:type="gramEnd"/>
    </w:p>
    <w:p w14:paraId="52FDEF70" w14:textId="77777777" w:rsidR="00AF6C6A" w:rsidRPr="008F7FCE" w:rsidRDefault="00AF6C6A" w:rsidP="00AF6C6A">
      <w:pPr>
        <w:pStyle w:val="ListParagraph"/>
        <w:numPr>
          <w:ilvl w:val="0"/>
          <w:numId w:val="38"/>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possible, the period for which it is envisaged the personal data will be stored, or, if not possible, the criteria used to determine that </w:t>
      </w:r>
      <w:proofErr w:type="gramStart"/>
      <w:r w:rsidRPr="008F7FCE">
        <w:rPr>
          <w:rFonts w:ascii="Lato" w:eastAsia="Verdana" w:hAnsi="Lato" w:cs="Verdana"/>
          <w:color w:val="000000" w:themeColor="text1"/>
          <w:sz w:val="20"/>
          <w:szCs w:val="20"/>
        </w:rPr>
        <w:t>period;</w:t>
      </w:r>
      <w:proofErr w:type="gramEnd"/>
    </w:p>
    <w:p w14:paraId="72D7772C" w14:textId="77777777" w:rsidR="00AF6C6A" w:rsidRPr="008F7FCE" w:rsidRDefault="00AF6C6A" w:rsidP="00AF6C6A">
      <w:pPr>
        <w:pStyle w:val="ListParagraph"/>
        <w:numPr>
          <w:ilvl w:val="0"/>
          <w:numId w:val="38"/>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fact that the individual has the right:</w:t>
      </w:r>
    </w:p>
    <w:p w14:paraId="4F03CADE" w14:textId="77777777" w:rsidR="00AF6C6A" w:rsidRPr="008F7FCE" w:rsidRDefault="00AF6C6A" w:rsidP="00AF6C6A">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request that the Company rectifies, erases or restricts the processing of his personal data; or</w:t>
      </w:r>
    </w:p>
    <w:p w14:paraId="5F8A9877" w14:textId="77777777" w:rsidR="00AF6C6A" w:rsidRPr="008F7FCE" w:rsidRDefault="00AF6C6A" w:rsidP="00AF6C6A">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to object to its </w:t>
      </w:r>
      <w:proofErr w:type="gramStart"/>
      <w:r w:rsidRPr="008F7FCE">
        <w:rPr>
          <w:rFonts w:ascii="Lato" w:eastAsia="Verdana" w:hAnsi="Lato" w:cs="Verdana"/>
          <w:color w:val="000000" w:themeColor="text1"/>
          <w:sz w:val="20"/>
          <w:szCs w:val="20"/>
        </w:rPr>
        <w:t>processing;</w:t>
      </w:r>
      <w:proofErr w:type="gramEnd"/>
    </w:p>
    <w:p w14:paraId="6307E3B2" w14:textId="77777777" w:rsidR="00AF6C6A" w:rsidRPr="008F7FCE" w:rsidRDefault="00AF6C6A" w:rsidP="00AF6C6A">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to lodge a complaint with the </w:t>
      </w:r>
      <w:proofErr w:type="gramStart"/>
      <w:r w:rsidRPr="008F7FCE">
        <w:rPr>
          <w:rFonts w:ascii="Lato" w:eastAsia="Verdana" w:hAnsi="Lato" w:cs="Verdana"/>
          <w:color w:val="000000" w:themeColor="text1"/>
          <w:sz w:val="20"/>
          <w:szCs w:val="20"/>
        </w:rPr>
        <w:t>ICO;</w:t>
      </w:r>
      <w:proofErr w:type="gramEnd"/>
    </w:p>
    <w:p w14:paraId="40B71508" w14:textId="77777777" w:rsidR="00AF6C6A" w:rsidRPr="008F7FCE" w:rsidRDefault="00AF6C6A" w:rsidP="00AF6C6A">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the personal data has not been collected from the individual, any information available regarding the source of the </w:t>
      </w:r>
      <w:proofErr w:type="gramStart"/>
      <w:r w:rsidRPr="008F7FCE">
        <w:rPr>
          <w:rFonts w:ascii="Lato" w:eastAsia="Verdana" w:hAnsi="Lato" w:cs="Verdana"/>
          <w:color w:val="000000" w:themeColor="text1"/>
          <w:sz w:val="20"/>
          <w:szCs w:val="20"/>
        </w:rPr>
        <w:t>data;</w:t>
      </w:r>
      <w:proofErr w:type="gramEnd"/>
    </w:p>
    <w:p w14:paraId="4AAEA6ED" w14:textId="77777777" w:rsidR="00AF6C6A" w:rsidRPr="008F7FCE" w:rsidRDefault="00AF6C6A" w:rsidP="00AF6C6A">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946B5D4"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 used electronic format. </w:t>
      </w:r>
    </w:p>
    <w:p w14:paraId="18BA56CB"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that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are required to supply in response to a SAR must be supplied by reference to the data in question at the time the request was received. However, as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have one month in which to respond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is allowed to </w:t>
      </w:r>
      <w:proofErr w:type="gramStart"/>
      <w:r w:rsidRPr="008F7FCE">
        <w:rPr>
          <w:rFonts w:ascii="Lato" w:eastAsia="Verdana" w:hAnsi="Lato" w:cs="Verdana"/>
          <w:color w:val="000000" w:themeColor="text1"/>
          <w:sz w:val="20"/>
          <w:szCs w:val="20"/>
        </w:rPr>
        <w:t>take into account</w:t>
      </w:r>
      <w:proofErr w:type="gramEnd"/>
      <w:r w:rsidRPr="008F7FCE">
        <w:rPr>
          <w:rFonts w:ascii="Lato" w:eastAsia="Verdana" w:hAnsi="Lato" w:cs="Verdana"/>
          <w:color w:val="000000" w:themeColor="text1"/>
          <w:sz w:val="20"/>
          <w:szCs w:val="20"/>
        </w:rPr>
        <w:t xml:space="preserve"> any amendment or deletion made to the personal data between the time the request is received and the time the personal data is supplied if such amendment or deletion would have been made regardless of the receipt of the SAR.</w:t>
      </w:r>
    </w:p>
    <w:p w14:paraId="3FA055E1"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Therefore, the School is allowed to carry out regular housekeeping activities even if this means deleting or amending personal data after the receipt of a SAR.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is not allowed to amend or delete data to avoid supplying the data.</w:t>
      </w:r>
    </w:p>
    <w:p w14:paraId="050B720F" w14:textId="77777777" w:rsidR="00AF6C6A" w:rsidRPr="008F7FCE" w:rsidRDefault="00AF6C6A" w:rsidP="00AF6C6A">
      <w:pPr>
        <w:jc w:val="both"/>
        <w:rPr>
          <w:rFonts w:ascii="Lato" w:eastAsia="Verdana" w:hAnsi="Lato" w:cs="Verdana"/>
          <w:color w:val="000000" w:themeColor="text1"/>
          <w:sz w:val="20"/>
          <w:szCs w:val="20"/>
        </w:rPr>
      </w:pPr>
    </w:p>
    <w:p w14:paraId="23234A58"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How to Locate Information</w:t>
      </w:r>
    </w:p>
    <w:p w14:paraId="1BE7E1D8"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personal data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need to provide in response to a data subject access request may </w:t>
      </w:r>
      <w:proofErr w:type="gramStart"/>
      <w:r w:rsidRPr="008F7FCE">
        <w:rPr>
          <w:rFonts w:ascii="Lato" w:eastAsia="Verdana" w:hAnsi="Lato" w:cs="Verdana"/>
          <w:color w:val="000000" w:themeColor="text1"/>
          <w:sz w:val="20"/>
          <w:szCs w:val="20"/>
        </w:rPr>
        <w:t>be located in</w:t>
      </w:r>
      <w:proofErr w:type="gramEnd"/>
      <w:r w:rsidRPr="008F7FCE">
        <w:rPr>
          <w:rFonts w:ascii="Lato" w:eastAsia="Verdana" w:hAnsi="Lato" w:cs="Verdana"/>
          <w:color w:val="000000" w:themeColor="text1"/>
          <w:sz w:val="20"/>
          <w:szCs w:val="20"/>
        </w:rPr>
        <w:t xml:space="preserve"> several of the electronic and manual filing systems. This is why it is important to identify at the outset the type of information requested so that the search can be focused.</w:t>
      </w:r>
    </w:p>
    <w:p w14:paraId="29CFE713" w14:textId="77777777" w:rsidR="00AF6C6A" w:rsidRPr="008F7FCE" w:rsidRDefault="00AF6C6A" w:rsidP="00AF6C6A">
      <w:pPr>
        <w:jc w:val="both"/>
        <w:rPr>
          <w:rFonts w:ascii="Lato" w:hAnsi="Lato"/>
          <w:sz w:val="20"/>
          <w:szCs w:val="20"/>
        </w:rPr>
      </w:pPr>
      <w:r w:rsidRPr="008F7FCE">
        <w:rPr>
          <w:rFonts w:ascii="Lato" w:hAnsi="Lato"/>
          <w:sz w:val="20"/>
          <w:szCs w:val="20"/>
        </w:rPr>
        <w:t xml:space="preserve">Depending on the type of information requested, the </w:t>
      </w:r>
      <w:proofErr w:type="gramStart"/>
      <w:r w:rsidRPr="008F7FCE">
        <w:rPr>
          <w:rFonts w:ascii="Lato" w:hAnsi="Lato"/>
          <w:sz w:val="20"/>
          <w:szCs w:val="20"/>
        </w:rPr>
        <w:t>School</w:t>
      </w:r>
      <w:proofErr w:type="gramEnd"/>
      <w:r w:rsidRPr="008F7FCE">
        <w:rPr>
          <w:rFonts w:ascii="Lato" w:hAnsi="Lato"/>
          <w:sz w:val="20"/>
          <w:szCs w:val="20"/>
        </w:rPr>
        <w:t xml:space="preserve"> may need to search all or some of the following:</w:t>
      </w:r>
    </w:p>
    <w:p w14:paraId="27E081F2"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electronic systems, e.g., databases, networked and non-networked computers, servers, customer records, human resources system, email data, back up data, </w:t>
      </w:r>
      <w:proofErr w:type="gramStart"/>
      <w:r w:rsidRPr="008F7FCE">
        <w:rPr>
          <w:rFonts w:ascii="Lato" w:hAnsi="Lato"/>
          <w:sz w:val="20"/>
          <w:szCs w:val="20"/>
        </w:rPr>
        <w:t>CCTV;</w:t>
      </w:r>
      <w:proofErr w:type="gramEnd"/>
    </w:p>
    <w:p w14:paraId="6AE5E3AC"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manual filing systems in which personal data is accessible according to specific criteria, e.g., chronologically ordered sets of manual records containing personal </w:t>
      </w:r>
      <w:proofErr w:type="gramStart"/>
      <w:r w:rsidRPr="008F7FCE">
        <w:rPr>
          <w:rFonts w:ascii="Lato" w:hAnsi="Lato"/>
          <w:sz w:val="20"/>
          <w:szCs w:val="20"/>
        </w:rPr>
        <w:t>data;</w:t>
      </w:r>
      <w:proofErr w:type="gramEnd"/>
    </w:p>
    <w:p w14:paraId="105C379F"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data systems held externally by our data </w:t>
      </w:r>
      <w:proofErr w:type="gramStart"/>
      <w:r w:rsidRPr="008F7FCE">
        <w:rPr>
          <w:rFonts w:ascii="Lato" w:hAnsi="Lato"/>
          <w:sz w:val="20"/>
          <w:szCs w:val="20"/>
        </w:rPr>
        <w:t>processors;</w:t>
      </w:r>
      <w:proofErr w:type="gramEnd"/>
    </w:p>
    <w:p w14:paraId="3CCE853C"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safeguarding systems (such as CPOMS, </w:t>
      </w:r>
      <w:proofErr w:type="spellStart"/>
      <w:r w:rsidRPr="008F7FCE">
        <w:rPr>
          <w:rFonts w:ascii="Lato" w:hAnsi="Lato"/>
          <w:sz w:val="20"/>
          <w:szCs w:val="20"/>
        </w:rPr>
        <w:t>MyConcern</w:t>
      </w:r>
      <w:proofErr w:type="spellEnd"/>
      <w:proofErr w:type="gramStart"/>
      <w:r w:rsidRPr="008F7FCE">
        <w:rPr>
          <w:rFonts w:ascii="Lato" w:hAnsi="Lato"/>
          <w:sz w:val="20"/>
          <w:szCs w:val="20"/>
        </w:rPr>
        <w:t>);</w:t>
      </w:r>
      <w:proofErr w:type="gramEnd"/>
    </w:p>
    <w:p w14:paraId="59DA2AA8"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MIS system (such as SIMS, </w:t>
      </w:r>
      <w:proofErr w:type="spellStart"/>
      <w:r w:rsidRPr="008F7FCE">
        <w:rPr>
          <w:rFonts w:ascii="Lato" w:hAnsi="Lato"/>
          <w:sz w:val="20"/>
          <w:szCs w:val="20"/>
        </w:rPr>
        <w:t>Bromcom</w:t>
      </w:r>
      <w:proofErr w:type="spellEnd"/>
      <w:r w:rsidRPr="008F7FCE">
        <w:rPr>
          <w:rFonts w:ascii="Lato" w:hAnsi="Lato"/>
          <w:sz w:val="20"/>
          <w:szCs w:val="20"/>
        </w:rPr>
        <w:t>, Arbor</w:t>
      </w:r>
      <w:proofErr w:type="gramStart"/>
      <w:r w:rsidRPr="008F7FCE">
        <w:rPr>
          <w:rFonts w:ascii="Lato" w:hAnsi="Lato"/>
          <w:sz w:val="20"/>
          <w:szCs w:val="20"/>
        </w:rPr>
        <w:t>);</w:t>
      </w:r>
      <w:proofErr w:type="gramEnd"/>
    </w:p>
    <w:p w14:paraId="21A36366"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occupational health </w:t>
      </w:r>
      <w:proofErr w:type="gramStart"/>
      <w:r w:rsidRPr="008F7FCE">
        <w:rPr>
          <w:rFonts w:ascii="Lato" w:hAnsi="Lato"/>
          <w:sz w:val="20"/>
          <w:szCs w:val="20"/>
        </w:rPr>
        <w:t>records;</w:t>
      </w:r>
      <w:proofErr w:type="gramEnd"/>
    </w:p>
    <w:p w14:paraId="1428F6E8"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pensions </w:t>
      </w:r>
      <w:proofErr w:type="gramStart"/>
      <w:r w:rsidRPr="008F7FCE">
        <w:rPr>
          <w:rFonts w:ascii="Lato" w:hAnsi="Lato"/>
          <w:sz w:val="20"/>
          <w:szCs w:val="20"/>
        </w:rPr>
        <w:t>data;</w:t>
      </w:r>
      <w:proofErr w:type="gramEnd"/>
    </w:p>
    <w:p w14:paraId="0294D443"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 xml:space="preserve">share scheme </w:t>
      </w:r>
      <w:proofErr w:type="gramStart"/>
      <w:r w:rsidRPr="008F7FCE">
        <w:rPr>
          <w:rFonts w:ascii="Lato" w:hAnsi="Lato"/>
          <w:sz w:val="20"/>
          <w:szCs w:val="20"/>
        </w:rPr>
        <w:t>information;</w:t>
      </w:r>
      <w:proofErr w:type="gramEnd"/>
    </w:p>
    <w:p w14:paraId="229FC7BD" w14:textId="77777777" w:rsidR="00AF6C6A" w:rsidRPr="008F7FCE" w:rsidRDefault="00AF6C6A" w:rsidP="00AF6C6A">
      <w:pPr>
        <w:pStyle w:val="ListParagraph"/>
        <w:numPr>
          <w:ilvl w:val="0"/>
          <w:numId w:val="37"/>
        </w:numPr>
        <w:jc w:val="both"/>
        <w:rPr>
          <w:rFonts w:ascii="Lato" w:hAnsi="Lato"/>
          <w:sz w:val="20"/>
          <w:szCs w:val="20"/>
        </w:rPr>
      </w:pPr>
      <w:r w:rsidRPr="008F7FCE">
        <w:rPr>
          <w:rFonts w:ascii="Lato" w:hAnsi="Lato"/>
          <w:sz w:val="20"/>
          <w:szCs w:val="20"/>
        </w:rPr>
        <w:t>insurance benefit information.</w:t>
      </w:r>
    </w:p>
    <w:p w14:paraId="66BE5662" w14:textId="77777777" w:rsidR="00AF6C6A" w:rsidRPr="008F7FCE" w:rsidRDefault="00AF6C6A" w:rsidP="00AF6C6A">
      <w:pPr>
        <w:jc w:val="both"/>
        <w:rPr>
          <w:rFonts w:ascii="Lato" w:hAnsi="Lato"/>
          <w:sz w:val="20"/>
          <w:szCs w:val="20"/>
        </w:rPr>
      </w:pPr>
      <w:r w:rsidRPr="008F7FCE">
        <w:rPr>
          <w:rFonts w:ascii="Lato" w:hAnsi="Lato"/>
          <w:sz w:val="20"/>
          <w:szCs w:val="20"/>
        </w:rPr>
        <w:t xml:space="preserve">The </w:t>
      </w:r>
      <w:proofErr w:type="gramStart"/>
      <w:r w:rsidRPr="008F7FCE">
        <w:rPr>
          <w:rFonts w:ascii="Lato" w:hAnsi="Lato"/>
          <w:sz w:val="20"/>
          <w:szCs w:val="20"/>
        </w:rPr>
        <w:t>School</w:t>
      </w:r>
      <w:proofErr w:type="gramEnd"/>
      <w:r w:rsidRPr="008F7FCE">
        <w:rPr>
          <w:rFonts w:ascii="Lato" w:hAnsi="Lato"/>
          <w:sz w:val="20"/>
          <w:szCs w:val="20"/>
        </w:rPr>
        <w:t xml:space="preserve"> should search these systems using the individual's name, initials, employee number or other personal identifier as a search determinant.</w:t>
      </w:r>
    </w:p>
    <w:p w14:paraId="2F04CB57" w14:textId="77777777" w:rsidR="00AF6C6A" w:rsidRPr="008F7FCE" w:rsidRDefault="00AF6C6A" w:rsidP="00AF6C6A">
      <w:pPr>
        <w:jc w:val="both"/>
        <w:rPr>
          <w:rFonts w:ascii="Lato" w:eastAsia="Verdana" w:hAnsi="Lato" w:cs="Verdana"/>
          <w:b/>
          <w:bCs/>
          <w:color w:val="000000" w:themeColor="text1"/>
          <w:sz w:val="20"/>
          <w:szCs w:val="20"/>
        </w:rPr>
      </w:pPr>
    </w:p>
    <w:p w14:paraId="65F984FF"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Protection of Third Parties - Exemptions to the Right of Subject Access</w:t>
      </w:r>
    </w:p>
    <w:p w14:paraId="307013E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There are circumstances where information can be withheld pursuant to a SAR. These specific exemptions and requests should be considered on a </w:t>
      </w:r>
      <w:proofErr w:type="gramStart"/>
      <w:r w:rsidRPr="008F7FCE">
        <w:rPr>
          <w:rFonts w:ascii="Lato" w:eastAsia="Verdana" w:hAnsi="Lato" w:cs="Verdana"/>
          <w:color w:val="000000" w:themeColor="text1"/>
          <w:sz w:val="20"/>
          <w:szCs w:val="20"/>
        </w:rPr>
        <w:t>case by case</w:t>
      </w:r>
      <w:proofErr w:type="gramEnd"/>
      <w:r w:rsidRPr="008F7FCE">
        <w:rPr>
          <w:rFonts w:ascii="Lato" w:eastAsia="Verdana" w:hAnsi="Lato" w:cs="Verdana"/>
          <w:color w:val="000000" w:themeColor="text1"/>
          <w:sz w:val="20"/>
          <w:szCs w:val="20"/>
        </w:rPr>
        <w:t xml:space="preserve"> basis. </w:t>
      </w:r>
    </w:p>
    <w:p w14:paraId="56B8B35A"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06C55825" w14:textId="77777777" w:rsidR="00AF6C6A" w:rsidRPr="008F7FCE" w:rsidRDefault="00AF6C6A" w:rsidP="00AF6C6A">
      <w:pPr>
        <w:pStyle w:val="ListParagraph"/>
        <w:numPr>
          <w:ilvl w:val="0"/>
          <w:numId w:val="45"/>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other individual has consented to the disclosure; or</w:t>
      </w:r>
    </w:p>
    <w:p w14:paraId="5BD32BC0" w14:textId="77777777" w:rsidR="00AF6C6A" w:rsidRPr="008F7FCE" w:rsidRDefault="00AF6C6A" w:rsidP="00AF6C6A">
      <w:pPr>
        <w:pStyle w:val="ListParagraph"/>
        <w:numPr>
          <w:ilvl w:val="0"/>
          <w:numId w:val="45"/>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is reasonable to comply with the request without that individual’s consent.</w:t>
      </w:r>
    </w:p>
    <w:p w14:paraId="4F425A50"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determining whether it is reasonable to disclose the information without the individual’s consent, </w:t>
      </w:r>
      <w:proofErr w:type="gramStart"/>
      <w:r w:rsidRPr="008F7FCE">
        <w:rPr>
          <w:rFonts w:ascii="Lato" w:eastAsia="Verdana" w:hAnsi="Lato" w:cs="Verdana"/>
          <w:color w:val="000000" w:themeColor="text1"/>
          <w:sz w:val="20"/>
          <w:szCs w:val="20"/>
        </w:rPr>
        <w:t>all of</w:t>
      </w:r>
      <w:proofErr w:type="gramEnd"/>
      <w:r w:rsidRPr="008F7FCE">
        <w:rPr>
          <w:rFonts w:ascii="Lato" w:eastAsia="Verdana" w:hAnsi="Lato" w:cs="Verdana"/>
          <w:color w:val="000000" w:themeColor="text1"/>
          <w:sz w:val="20"/>
          <w:szCs w:val="20"/>
        </w:rPr>
        <w:t xml:space="preserve"> the relevant circumstances will be </w:t>
      </w:r>
      <w:proofErr w:type="gramStart"/>
      <w:r w:rsidRPr="008F7FCE">
        <w:rPr>
          <w:rFonts w:ascii="Lato" w:eastAsia="Verdana" w:hAnsi="Lato" w:cs="Verdana"/>
          <w:color w:val="000000" w:themeColor="text1"/>
          <w:sz w:val="20"/>
          <w:szCs w:val="20"/>
        </w:rPr>
        <w:t>taken into account</w:t>
      </w:r>
      <w:proofErr w:type="gramEnd"/>
      <w:r w:rsidRPr="008F7FCE">
        <w:rPr>
          <w:rFonts w:ascii="Lato" w:eastAsia="Verdana" w:hAnsi="Lato" w:cs="Verdana"/>
          <w:color w:val="000000" w:themeColor="text1"/>
          <w:sz w:val="20"/>
          <w:szCs w:val="20"/>
        </w:rPr>
        <w:t>, including:</w:t>
      </w:r>
    </w:p>
    <w:p w14:paraId="3F8F88AD" w14:textId="77777777" w:rsidR="00AF6C6A" w:rsidRPr="008F7FCE" w:rsidRDefault="00AF6C6A" w:rsidP="00AF6C6A">
      <w:pPr>
        <w:pStyle w:val="ListParagraph"/>
        <w:numPr>
          <w:ilvl w:val="0"/>
          <w:numId w:val="4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type of information that they would </w:t>
      </w:r>
      <w:proofErr w:type="gramStart"/>
      <w:r w:rsidRPr="008F7FCE">
        <w:rPr>
          <w:rFonts w:ascii="Lato" w:eastAsia="Verdana" w:hAnsi="Lato" w:cs="Verdana"/>
          <w:color w:val="000000" w:themeColor="text1"/>
          <w:sz w:val="20"/>
          <w:szCs w:val="20"/>
        </w:rPr>
        <w:t>disclose;</w:t>
      </w:r>
      <w:proofErr w:type="gramEnd"/>
    </w:p>
    <w:p w14:paraId="007B37FB" w14:textId="77777777" w:rsidR="00AF6C6A" w:rsidRPr="008F7FCE" w:rsidRDefault="00AF6C6A" w:rsidP="00AF6C6A">
      <w:pPr>
        <w:pStyle w:val="ListParagraph"/>
        <w:numPr>
          <w:ilvl w:val="0"/>
          <w:numId w:val="4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duty of confidentiality they owe to the other </w:t>
      </w:r>
      <w:proofErr w:type="gramStart"/>
      <w:r w:rsidRPr="008F7FCE">
        <w:rPr>
          <w:rFonts w:ascii="Lato" w:eastAsia="Verdana" w:hAnsi="Lato" w:cs="Verdana"/>
          <w:color w:val="000000" w:themeColor="text1"/>
          <w:sz w:val="20"/>
          <w:szCs w:val="20"/>
        </w:rPr>
        <w:t>individual;</w:t>
      </w:r>
      <w:proofErr w:type="gramEnd"/>
    </w:p>
    <w:p w14:paraId="121F5793" w14:textId="77777777" w:rsidR="00AF6C6A" w:rsidRPr="008F7FCE" w:rsidRDefault="00AF6C6A" w:rsidP="00AF6C6A">
      <w:pPr>
        <w:pStyle w:val="ListParagraph"/>
        <w:numPr>
          <w:ilvl w:val="0"/>
          <w:numId w:val="4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steps taken to seek consent from the other </w:t>
      </w:r>
      <w:proofErr w:type="gramStart"/>
      <w:r w:rsidRPr="008F7FCE">
        <w:rPr>
          <w:rFonts w:ascii="Lato" w:eastAsia="Verdana" w:hAnsi="Lato" w:cs="Verdana"/>
          <w:color w:val="000000" w:themeColor="text1"/>
          <w:sz w:val="20"/>
          <w:szCs w:val="20"/>
        </w:rPr>
        <w:t>individual;</w:t>
      </w:r>
      <w:proofErr w:type="gramEnd"/>
    </w:p>
    <w:p w14:paraId="576F6F81" w14:textId="77777777" w:rsidR="00AF6C6A" w:rsidRPr="008F7FCE" w:rsidRDefault="00AF6C6A" w:rsidP="00AF6C6A">
      <w:pPr>
        <w:pStyle w:val="ListParagraph"/>
        <w:numPr>
          <w:ilvl w:val="0"/>
          <w:numId w:val="4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whether the other individual </w:t>
      </w:r>
      <w:proofErr w:type="gramStart"/>
      <w:r w:rsidRPr="008F7FCE">
        <w:rPr>
          <w:rFonts w:ascii="Lato" w:eastAsia="Verdana" w:hAnsi="Lato" w:cs="Verdana"/>
          <w:color w:val="000000" w:themeColor="text1"/>
          <w:sz w:val="20"/>
          <w:szCs w:val="20"/>
        </w:rPr>
        <w:t>is capable of giving</w:t>
      </w:r>
      <w:proofErr w:type="gramEnd"/>
      <w:r w:rsidRPr="008F7FCE">
        <w:rPr>
          <w:rFonts w:ascii="Lato" w:eastAsia="Verdana" w:hAnsi="Lato" w:cs="Verdana"/>
          <w:color w:val="000000" w:themeColor="text1"/>
          <w:sz w:val="20"/>
          <w:szCs w:val="20"/>
        </w:rPr>
        <w:t xml:space="preserve"> consent; and</w:t>
      </w:r>
    </w:p>
    <w:p w14:paraId="691589AE" w14:textId="77777777" w:rsidR="00AF6C6A" w:rsidRPr="008F7FCE" w:rsidRDefault="00AF6C6A" w:rsidP="00AF6C6A">
      <w:pPr>
        <w:pStyle w:val="ListParagraph"/>
        <w:numPr>
          <w:ilvl w:val="0"/>
          <w:numId w:val="4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express refusal of consent by the other individual.</w:t>
      </w:r>
    </w:p>
    <w:p w14:paraId="7A4FCA40"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w:t>
      </w:r>
      <w:proofErr w:type="gramStart"/>
      <w:r w:rsidRPr="008F7FCE">
        <w:rPr>
          <w:rFonts w:ascii="Lato" w:eastAsia="Verdana" w:hAnsi="Lato" w:cs="Verdana"/>
          <w:color w:val="000000" w:themeColor="text1"/>
          <w:sz w:val="20"/>
          <w:szCs w:val="20"/>
        </w:rPr>
        <w:t>regard</w:t>
      </w:r>
      <w:proofErr w:type="gramEnd"/>
      <w:r w:rsidRPr="008F7FCE">
        <w:rPr>
          <w:rFonts w:ascii="Lato" w:eastAsia="Verdana" w:hAnsi="Lato" w:cs="Verdana"/>
          <w:color w:val="000000" w:themeColor="text1"/>
          <w:sz w:val="20"/>
          <w:szCs w:val="20"/>
        </w:rPr>
        <w:t xml:space="preserve"> then the DPO should be consulted. </w:t>
      </w:r>
    </w:p>
    <w:p w14:paraId="620EE49F" w14:textId="77777777" w:rsidR="00AF6C6A" w:rsidRPr="008F7FCE" w:rsidRDefault="00AF6C6A" w:rsidP="00AF6C6A">
      <w:pPr>
        <w:jc w:val="both"/>
        <w:rPr>
          <w:rFonts w:ascii="Lato" w:eastAsia="Verdana" w:hAnsi="Lato" w:cs="Verdana"/>
          <w:b/>
          <w:bCs/>
          <w:color w:val="000000" w:themeColor="text1"/>
          <w:sz w:val="20"/>
          <w:szCs w:val="20"/>
        </w:rPr>
      </w:pPr>
    </w:p>
    <w:p w14:paraId="70658CD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lastRenderedPageBreak/>
        <w:t>Other Exemptions to the Right of Subject Access</w:t>
      </w:r>
    </w:p>
    <w:p w14:paraId="02D8EF39"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certain circumstances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may be exempt from providing some or </w:t>
      </w:r>
      <w:proofErr w:type="gramStart"/>
      <w:r w:rsidRPr="008F7FCE">
        <w:rPr>
          <w:rFonts w:ascii="Lato" w:eastAsia="Verdana" w:hAnsi="Lato" w:cs="Verdana"/>
          <w:color w:val="000000" w:themeColor="text1"/>
          <w:sz w:val="20"/>
          <w:szCs w:val="20"/>
        </w:rPr>
        <w:t>all of</w:t>
      </w:r>
      <w:proofErr w:type="gramEnd"/>
      <w:r w:rsidRPr="008F7FCE">
        <w:rPr>
          <w:rFonts w:ascii="Lato" w:eastAsia="Verdana" w:hAnsi="Lato" w:cs="Verdana"/>
          <w:color w:val="000000" w:themeColor="text1"/>
          <w:sz w:val="20"/>
          <w:szCs w:val="20"/>
        </w:rPr>
        <w:t xml:space="preserve"> the personal data requested. These exemptions are described below and should only be applied on a case-by-case basis after a careful consideration of all the facts.</w:t>
      </w:r>
    </w:p>
    <w:p w14:paraId="575E0C63"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Crime detection and prevention</w:t>
      </w:r>
      <w:r w:rsidRPr="008F7FCE">
        <w:rPr>
          <w:rFonts w:ascii="Lato" w:eastAsia="Verdana" w:hAnsi="Lato"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8F7FCE">
        <w:rPr>
          <w:rFonts w:ascii="Lato" w:eastAsia="Verdana" w:hAnsi="Lato" w:cs="Verdana"/>
          <w:color w:val="000000" w:themeColor="text1"/>
          <w:sz w:val="20"/>
          <w:szCs w:val="20"/>
          <w:u w:val="single"/>
        </w:rPr>
        <w:t xml:space="preserve"> </w:t>
      </w:r>
    </w:p>
    <w:p w14:paraId="4E0E120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Confidential references</w:t>
      </w:r>
      <w:r w:rsidRPr="008F7FCE">
        <w:rPr>
          <w:rFonts w:ascii="Lato" w:eastAsia="Verdana" w:hAnsi="Lato" w:cs="Verdana"/>
          <w:color w:val="000000" w:themeColor="text1"/>
          <w:sz w:val="20"/>
          <w:szCs w:val="20"/>
        </w:rPr>
        <w:t>: The School do not have to disclose any confidential references given to</w:t>
      </w:r>
      <w:r>
        <w:rPr>
          <w:rFonts w:ascii="Lato" w:eastAsia="Verdana" w:hAnsi="Lato" w:cs="Verdana"/>
          <w:color w:val="000000" w:themeColor="text1"/>
          <w:sz w:val="20"/>
          <w:szCs w:val="20"/>
        </w:rPr>
        <w:t>, or received from,</w:t>
      </w:r>
      <w:r w:rsidRPr="008F7FCE">
        <w:rPr>
          <w:rFonts w:ascii="Lato" w:eastAsia="Verdana" w:hAnsi="Lato" w:cs="Verdana"/>
          <w:color w:val="000000" w:themeColor="text1"/>
          <w:sz w:val="20"/>
          <w:szCs w:val="20"/>
        </w:rPr>
        <w:t xml:space="preserve"> third parties for the purpose of actual or prospective:</w:t>
      </w:r>
    </w:p>
    <w:p w14:paraId="0CD65BC8" w14:textId="77777777" w:rsidR="00AF6C6A" w:rsidRPr="008F7FCE" w:rsidRDefault="00AF6C6A" w:rsidP="00AF6C6A">
      <w:pPr>
        <w:pStyle w:val="ListParagraph"/>
        <w:numPr>
          <w:ilvl w:val="0"/>
          <w:numId w:val="24"/>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education, training or employment of the </w:t>
      </w:r>
      <w:proofErr w:type="gramStart"/>
      <w:r w:rsidRPr="008F7FCE">
        <w:rPr>
          <w:rFonts w:ascii="Lato" w:eastAsia="Verdana" w:hAnsi="Lato" w:cs="Verdana"/>
          <w:color w:val="000000" w:themeColor="text1"/>
          <w:sz w:val="20"/>
          <w:szCs w:val="20"/>
        </w:rPr>
        <w:t>individual;</w:t>
      </w:r>
      <w:proofErr w:type="gramEnd"/>
    </w:p>
    <w:p w14:paraId="168BB4D7" w14:textId="77777777" w:rsidR="00AF6C6A" w:rsidRPr="008F7FCE" w:rsidRDefault="00AF6C6A" w:rsidP="00AF6C6A">
      <w:pPr>
        <w:pStyle w:val="ListParagraph"/>
        <w:numPr>
          <w:ilvl w:val="0"/>
          <w:numId w:val="24"/>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appointment of the individual to any office; or</w:t>
      </w:r>
    </w:p>
    <w:p w14:paraId="08A563E4" w14:textId="77777777" w:rsidR="00AF6C6A" w:rsidRPr="008F7FCE" w:rsidRDefault="00AF6C6A" w:rsidP="00AF6C6A">
      <w:pPr>
        <w:pStyle w:val="ListParagraph"/>
        <w:numPr>
          <w:ilvl w:val="0"/>
          <w:numId w:val="24"/>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provision by the individual of any service</w:t>
      </w:r>
    </w:p>
    <w:p w14:paraId="4BF5D5C1"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Legal professional privilege</w:t>
      </w:r>
      <w:r w:rsidRPr="008F7FCE">
        <w:rPr>
          <w:rFonts w:ascii="Lato" w:eastAsia="Verdana" w:hAnsi="Lato" w:cs="Verdana"/>
          <w:color w:val="000000" w:themeColor="text1"/>
          <w:sz w:val="20"/>
          <w:szCs w:val="20"/>
        </w:rPr>
        <w:t xml:space="preserve">: The School do not have to disclose any personal data which is subject to legal professional privilege. </w:t>
      </w:r>
    </w:p>
    <w:p w14:paraId="3116223C"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Management forecasting</w:t>
      </w:r>
      <w:r w:rsidRPr="008F7FCE">
        <w:rPr>
          <w:rFonts w:ascii="Lato" w:eastAsia="Verdana" w:hAnsi="Lato" w:cs="Verdana"/>
          <w:color w:val="000000" w:themeColor="text1"/>
          <w:sz w:val="20"/>
          <w:szCs w:val="20"/>
        </w:rPr>
        <w:t xml:space="preserve">: The School do not have to disclose any personal data processed for the purposes of management forecasting or management planning to assist us in the conduct of any business or any other activity. </w:t>
      </w:r>
    </w:p>
    <w:p w14:paraId="392C1876" w14:textId="77777777" w:rsidR="00AF6C6A" w:rsidRPr="008F7FCE" w:rsidRDefault="00AF6C6A" w:rsidP="00AF6C6A">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Negotiations</w:t>
      </w:r>
      <w:r w:rsidRPr="008F7FCE">
        <w:rPr>
          <w:rFonts w:ascii="Lato" w:eastAsia="Verdana" w:hAnsi="Lato" w:cs="Verdana"/>
          <w:color w:val="000000" w:themeColor="text1"/>
          <w:sz w:val="20"/>
          <w:szCs w:val="20"/>
        </w:rPr>
        <w:t xml:space="preserve">: The </w:t>
      </w:r>
      <w:proofErr w:type="gramStart"/>
      <w:r w:rsidRPr="008F7FCE">
        <w:rPr>
          <w:rFonts w:ascii="Lato" w:eastAsia="Verdana" w:hAnsi="Lato" w:cs="Verdana"/>
          <w:color w:val="000000" w:themeColor="text1"/>
          <w:sz w:val="20"/>
          <w:szCs w:val="20"/>
        </w:rPr>
        <w:t>School</w:t>
      </w:r>
      <w:proofErr w:type="gramEnd"/>
      <w:r w:rsidRPr="008F7FCE">
        <w:rPr>
          <w:rFonts w:ascii="Lato" w:eastAsia="Verdana" w:hAnsi="Lato" w:cs="Verdana"/>
          <w:color w:val="000000" w:themeColor="text1"/>
          <w:sz w:val="20"/>
          <w:szCs w:val="20"/>
        </w:rPr>
        <w:t xml:space="preserve"> do not have to disclose any personal data consisting of records of intentions in relation to any negotiations with the individual </w:t>
      </w:r>
      <w:proofErr w:type="gramStart"/>
      <w:r w:rsidRPr="008F7FCE">
        <w:rPr>
          <w:rFonts w:ascii="Lato" w:eastAsia="Verdana" w:hAnsi="Lato" w:cs="Verdana"/>
          <w:color w:val="000000" w:themeColor="text1"/>
          <w:sz w:val="20"/>
          <w:szCs w:val="20"/>
        </w:rPr>
        <w:t>where</w:t>
      </w:r>
      <w:proofErr w:type="gramEnd"/>
      <w:r w:rsidRPr="008F7FCE">
        <w:rPr>
          <w:rFonts w:ascii="Lato" w:eastAsia="Verdana" w:hAnsi="Lato" w:cs="Verdana"/>
          <w:color w:val="000000" w:themeColor="text1"/>
          <w:sz w:val="20"/>
          <w:szCs w:val="20"/>
        </w:rPr>
        <w:t xml:space="preserve"> doing so would be likely to prejudice those negotiations. </w:t>
      </w:r>
    </w:p>
    <w:p w14:paraId="6BB33756" w14:textId="77777777" w:rsidR="00AF6C6A" w:rsidRPr="008F7FCE" w:rsidRDefault="00AF6C6A" w:rsidP="00AF6C6A">
      <w:pPr>
        <w:jc w:val="both"/>
        <w:rPr>
          <w:rFonts w:ascii="Lato" w:hAnsi="Lato"/>
          <w:b/>
          <w:sz w:val="20"/>
          <w:szCs w:val="20"/>
        </w:rPr>
      </w:pPr>
    </w:p>
    <w:p w14:paraId="555EE197" w14:textId="77777777" w:rsidR="00AF6C6A" w:rsidRPr="008F7FCE" w:rsidRDefault="00AF6C6A" w:rsidP="00AF6C6A">
      <w:pPr>
        <w:jc w:val="both"/>
        <w:rPr>
          <w:rFonts w:ascii="Lato" w:hAnsi="Lato"/>
          <w:b/>
          <w:sz w:val="20"/>
          <w:szCs w:val="20"/>
        </w:rPr>
      </w:pPr>
      <w:r w:rsidRPr="008F7FCE">
        <w:rPr>
          <w:rFonts w:ascii="Lato" w:hAnsi="Lato"/>
          <w:b/>
          <w:sz w:val="20"/>
          <w:szCs w:val="20"/>
        </w:rPr>
        <w:t>Refusing to Respond to a Request</w:t>
      </w:r>
    </w:p>
    <w:p w14:paraId="340147BB" w14:textId="77777777" w:rsidR="00AF6C6A" w:rsidRPr="008F7FCE" w:rsidRDefault="00AF6C6A" w:rsidP="00AF6C6A">
      <w:pPr>
        <w:jc w:val="both"/>
        <w:rPr>
          <w:rFonts w:ascii="Lato" w:hAnsi="Lato"/>
          <w:sz w:val="20"/>
          <w:szCs w:val="20"/>
        </w:rPr>
      </w:pPr>
      <w:r w:rsidRPr="008F7FCE">
        <w:rPr>
          <w:rFonts w:ascii="Lato" w:hAnsi="Lato"/>
          <w:sz w:val="20"/>
          <w:szCs w:val="20"/>
        </w:rPr>
        <w:t>The school can refuse to comply with a request if the request in certain circumstances. These include:</w:t>
      </w:r>
    </w:p>
    <w:p w14:paraId="30299DA9"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Where the SAR is manifestly unfounded or excessive</w:t>
      </w:r>
      <w:r w:rsidRPr="008F7FCE">
        <w:rPr>
          <w:rFonts w:ascii="Lato" w:hAnsi="Lato"/>
          <w:i/>
          <w:iCs/>
          <w:sz w:val="20"/>
          <w:szCs w:val="20"/>
        </w:rPr>
        <w:t xml:space="preserve">, </w:t>
      </w:r>
      <w:proofErr w:type="gramStart"/>
      <w:r w:rsidRPr="008F7FCE">
        <w:rPr>
          <w:rFonts w:ascii="Lato" w:hAnsi="Lato"/>
          <w:sz w:val="20"/>
          <w:szCs w:val="20"/>
        </w:rPr>
        <w:t>taking into account</w:t>
      </w:r>
      <w:proofErr w:type="gramEnd"/>
      <w:r w:rsidRPr="008F7FCE">
        <w:rPr>
          <w:rFonts w:ascii="Lato" w:hAnsi="Lato"/>
          <w:sz w:val="20"/>
          <w:szCs w:val="20"/>
        </w:rPr>
        <w:t xml:space="preserve"> whether the request is repetitive in </w:t>
      </w:r>
      <w:proofErr w:type="gramStart"/>
      <w:r w:rsidRPr="008F7FCE">
        <w:rPr>
          <w:rFonts w:ascii="Lato" w:hAnsi="Lato"/>
          <w:sz w:val="20"/>
          <w:szCs w:val="20"/>
        </w:rPr>
        <w:t>nature;</w:t>
      </w:r>
      <w:proofErr w:type="gramEnd"/>
    </w:p>
    <w:p w14:paraId="4792363C"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 xml:space="preserve">To avoid obstructing an official or legal inquiry, investigation or </w:t>
      </w:r>
      <w:proofErr w:type="gramStart"/>
      <w:r w:rsidRPr="008F7FCE">
        <w:rPr>
          <w:rFonts w:ascii="Lato" w:hAnsi="Lato"/>
          <w:sz w:val="20"/>
          <w:szCs w:val="20"/>
        </w:rPr>
        <w:t>procedure;</w:t>
      </w:r>
      <w:proofErr w:type="gramEnd"/>
    </w:p>
    <w:p w14:paraId="4F376D78"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 xml:space="preserve">To avoid prejudicing the prevention, detection, investigation or prosecution of criminal offences or the execution of criminal </w:t>
      </w:r>
      <w:proofErr w:type="gramStart"/>
      <w:r w:rsidRPr="008F7FCE">
        <w:rPr>
          <w:rFonts w:ascii="Lato" w:hAnsi="Lato"/>
          <w:sz w:val="20"/>
          <w:szCs w:val="20"/>
        </w:rPr>
        <w:t>penalties;</w:t>
      </w:r>
      <w:proofErr w:type="gramEnd"/>
    </w:p>
    <w:p w14:paraId="1C6F6DFC"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 xml:space="preserve">To protect public </w:t>
      </w:r>
      <w:proofErr w:type="gramStart"/>
      <w:r w:rsidRPr="008F7FCE">
        <w:rPr>
          <w:rFonts w:ascii="Lato" w:hAnsi="Lato"/>
          <w:sz w:val="20"/>
          <w:szCs w:val="20"/>
        </w:rPr>
        <w:t>security;</w:t>
      </w:r>
      <w:proofErr w:type="gramEnd"/>
    </w:p>
    <w:p w14:paraId="79DB2AC5"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 xml:space="preserve">To protect national </w:t>
      </w:r>
      <w:proofErr w:type="gramStart"/>
      <w:r w:rsidRPr="008F7FCE">
        <w:rPr>
          <w:rFonts w:ascii="Lato" w:hAnsi="Lato"/>
          <w:sz w:val="20"/>
          <w:szCs w:val="20"/>
        </w:rPr>
        <w:t>security;</w:t>
      </w:r>
      <w:proofErr w:type="gramEnd"/>
    </w:p>
    <w:p w14:paraId="6804B9AE" w14:textId="77777777" w:rsidR="00AF6C6A" w:rsidRPr="008F7FCE" w:rsidRDefault="00AF6C6A" w:rsidP="00AF6C6A">
      <w:pPr>
        <w:pStyle w:val="ListParagraph"/>
        <w:numPr>
          <w:ilvl w:val="0"/>
          <w:numId w:val="49"/>
        </w:numPr>
        <w:jc w:val="both"/>
        <w:rPr>
          <w:rFonts w:ascii="Lato" w:hAnsi="Lato"/>
          <w:sz w:val="20"/>
          <w:szCs w:val="20"/>
        </w:rPr>
      </w:pPr>
      <w:r w:rsidRPr="008F7FCE">
        <w:rPr>
          <w:rFonts w:ascii="Lato" w:hAnsi="Lato"/>
          <w:sz w:val="20"/>
          <w:szCs w:val="20"/>
        </w:rPr>
        <w:t>To protect the rights and freedoms of others.</w:t>
      </w:r>
    </w:p>
    <w:p w14:paraId="18543AA1" w14:textId="77777777" w:rsidR="00AF6C6A" w:rsidRPr="008F7FCE" w:rsidRDefault="00AF6C6A" w:rsidP="00AF6C6A">
      <w:pPr>
        <w:jc w:val="both"/>
        <w:rPr>
          <w:rFonts w:ascii="Lato" w:hAnsi="Lato"/>
          <w:sz w:val="20"/>
          <w:szCs w:val="20"/>
        </w:rPr>
      </w:pPr>
      <w:proofErr w:type="gramStart"/>
      <w:r w:rsidRPr="008F7FCE">
        <w:rPr>
          <w:rFonts w:ascii="Lato" w:hAnsi="Lato"/>
          <w:sz w:val="20"/>
          <w:szCs w:val="20"/>
        </w:rPr>
        <w:t>In the event that</w:t>
      </w:r>
      <w:proofErr w:type="gramEnd"/>
      <w:r w:rsidRPr="008F7FCE">
        <w:rPr>
          <w:rFonts w:ascii="Lato" w:hAnsi="Lato"/>
          <w:sz w:val="20"/>
          <w:szCs w:val="20"/>
        </w:rPr>
        <w:t xml:space="preserve"> you have concerns about supplying the information, you must always refer the matter to </w:t>
      </w:r>
      <w:r>
        <w:rPr>
          <w:rFonts w:ascii="Lato" w:hAnsi="Lato"/>
          <w:bCs/>
          <w:sz w:val="20"/>
          <w:szCs w:val="20"/>
        </w:rPr>
        <w:t>The Business Manager</w:t>
      </w:r>
      <w:r w:rsidRPr="008F7FCE">
        <w:rPr>
          <w:rFonts w:ascii="Lato" w:hAnsi="Lato"/>
          <w:bCs/>
          <w:sz w:val="20"/>
          <w:szCs w:val="20"/>
        </w:rPr>
        <w:t xml:space="preserve"> </w:t>
      </w:r>
      <w:r w:rsidRPr="008F7FCE">
        <w:rPr>
          <w:rFonts w:ascii="Lato" w:hAnsi="Lato"/>
          <w:sz w:val="20"/>
          <w:szCs w:val="20"/>
        </w:rPr>
        <w:t>who will make the decision on our behalf.</w:t>
      </w:r>
    </w:p>
    <w:p w14:paraId="7259F3F9" w14:textId="77777777" w:rsidR="00AF6C6A" w:rsidRPr="008F7FCE" w:rsidRDefault="00AF6C6A" w:rsidP="00AF6C6A">
      <w:pPr>
        <w:jc w:val="both"/>
        <w:rPr>
          <w:rFonts w:ascii="Lato" w:hAnsi="Lato"/>
          <w:sz w:val="20"/>
          <w:szCs w:val="20"/>
        </w:rPr>
      </w:pPr>
      <w:proofErr w:type="gramStart"/>
      <w:r w:rsidRPr="008F7FCE">
        <w:rPr>
          <w:rFonts w:ascii="Lato" w:hAnsi="Lato"/>
          <w:sz w:val="20"/>
          <w:szCs w:val="20"/>
        </w:rPr>
        <w:t>In the event that</w:t>
      </w:r>
      <w:proofErr w:type="gramEnd"/>
      <w:r w:rsidRPr="008F7FCE">
        <w:rPr>
          <w:rFonts w:ascii="Lato" w:hAnsi="Lato"/>
          <w:sz w:val="20"/>
          <w:szCs w:val="20"/>
        </w:rPr>
        <w:t xml:space="preserve"> we decide not to comply with the SAR, then the data subject must be informed, without undue delay (and in all cases within one month of receipt of the request), of:</w:t>
      </w:r>
    </w:p>
    <w:p w14:paraId="7FF18E37" w14:textId="77777777" w:rsidR="00AF6C6A" w:rsidRPr="008F7FCE" w:rsidRDefault="00AF6C6A" w:rsidP="00AF6C6A">
      <w:pPr>
        <w:pStyle w:val="ListParagraph"/>
        <w:numPr>
          <w:ilvl w:val="0"/>
          <w:numId w:val="50"/>
        </w:numPr>
        <w:jc w:val="both"/>
        <w:rPr>
          <w:rFonts w:ascii="Lato" w:hAnsi="Lato"/>
          <w:sz w:val="20"/>
          <w:szCs w:val="20"/>
        </w:rPr>
      </w:pPr>
      <w:r w:rsidRPr="008F7FCE">
        <w:rPr>
          <w:rFonts w:ascii="Lato" w:hAnsi="Lato"/>
          <w:sz w:val="20"/>
          <w:szCs w:val="20"/>
        </w:rPr>
        <w:t xml:space="preserve">The reasons we are not taking </w:t>
      </w:r>
      <w:proofErr w:type="gramStart"/>
      <w:r w:rsidRPr="008F7FCE">
        <w:rPr>
          <w:rFonts w:ascii="Lato" w:hAnsi="Lato"/>
          <w:sz w:val="20"/>
          <w:szCs w:val="20"/>
        </w:rPr>
        <w:t>action;</w:t>
      </w:r>
      <w:proofErr w:type="gramEnd"/>
    </w:p>
    <w:p w14:paraId="70E9D06F" w14:textId="77777777" w:rsidR="00AF6C6A" w:rsidRPr="008F7FCE" w:rsidRDefault="00AF6C6A" w:rsidP="00AF6C6A">
      <w:pPr>
        <w:pStyle w:val="ListParagraph"/>
        <w:numPr>
          <w:ilvl w:val="0"/>
          <w:numId w:val="50"/>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54EE2749" w14:textId="77777777" w:rsidR="00AF6C6A" w:rsidRPr="008F7FCE" w:rsidRDefault="00AF6C6A" w:rsidP="00AF6C6A">
      <w:pPr>
        <w:pStyle w:val="ListParagraph"/>
        <w:numPr>
          <w:ilvl w:val="0"/>
          <w:numId w:val="50"/>
        </w:numPr>
        <w:jc w:val="both"/>
        <w:rPr>
          <w:rFonts w:ascii="Lato" w:hAnsi="Lato"/>
          <w:sz w:val="20"/>
          <w:szCs w:val="20"/>
        </w:rPr>
      </w:pPr>
      <w:r w:rsidRPr="008F7FCE">
        <w:rPr>
          <w:rFonts w:ascii="Lato" w:hAnsi="Lato"/>
          <w:sz w:val="20"/>
          <w:szCs w:val="20"/>
        </w:rPr>
        <w:t>That they are entitled to seek to enforce their right through a judicial remedy.</w:t>
      </w:r>
    </w:p>
    <w:p w14:paraId="4F660A30" w14:textId="77777777" w:rsidR="00AF6C6A" w:rsidRPr="008F7FCE" w:rsidRDefault="00AF6C6A" w:rsidP="00AF6C6A">
      <w:pPr>
        <w:jc w:val="both"/>
        <w:rPr>
          <w:rFonts w:ascii="Lato" w:hAnsi="Lato"/>
          <w:sz w:val="20"/>
          <w:szCs w:val="20"/>
        </w:rPr>
      </w:pPr>
      <w:r w:rsidRPr="008F7FCE">
        <w:rPr>
          <w:rFonts w:ascii="Lato" w:hAnsi="Lato"/>
          <w:sz w:val="20"/>
          <w:szCs w:val="20"/>
        </w:rPr>
        <w:t>If a request is found to be manifestly unfounded or excessive the school can:</w:t>
      </w:r>
    </w:p>
    <w:p w14:paraId="18A1B825" w14:textId="77777777" w:rsidR="00AF6C6A" w:rsidRPr="008F7FCE" w:rsidRDefault="00AF6C6A" w:rsidP="00AF6C6A">
      <w:pPr>
        <w:pStyle w:val="ListParagraph"/>
        <w:numPr>
          <w:ilvl w:val="0"/>
          <w:numId w:val="47"/>
        </w:numPr>
        <w:jc w:val="both"/>
        <w:rPr>
          <w:rFonts w:ascii="Lato" w:hAnsi="Lato"/>
          <w:sz w:val="20"/>
          <w:szCs w:val="20"/>
        </w:rPr>
      </w:pPr>
      <w:r w:rsidRPr="008F7FCE">
        <w:rPr>
          <w:rFonts w:ascii="Lato" w:hAnsi="Lato"/>
          <w:sz w:val="20"/>
          <w:szCs w:val="20"/>
        </w:rPr>
        <w:t>request a "reasonable fee" to deal with the request; or</w:t>
      </w:r>
    </w:p>
    <w:p w14:paraId="0F221BB7" w14:textId="77777777" w:rsidR="00AF6C6A" w:rsidRPr="008F7FCE" w:rsidRDefault="00AF6C6A" w:rsidP="00AF6C6A">
      <w:pPr>
        <w:pStyle w:val="ListParagraph"/>
        <w:numPr>
          <w:ilvl w:val="0"/>
          <w:numId w:val="47"/>
        </w:numPr>
        <w:jc w:val="both"/>
        <w:rPr>
          <w:rFonts w:ascii="Lato" w:hAnsi="Lato"/>
          <w:sz w:val="20"/>
          <w:szCs w:val="20"/>
        </w:rPr>
      </w:pPr>
      <w:r w:rsidRPr="008F7FCE">
        <w:rPr>
          <w:rFonts w:ascii="Lato" w:hAnsi="Lato"/>
          <w:sz w:val="20"/>
          <w:szCs w:val="20"/>
        </w:rPr>
        <w:t>refuse to deal with the request.</w:t>
      </w:r>
    </w:p>
    <w:p w14:paraId="2A8DFEC5" w14:textId="77777777" w:rsidR="00AF6C6A" w:rsidRPr="008F7FCE" w:rsidRDefault="00AF6C6A" w:rsidP="00AF6C6A">
      <w:pPr>
        <w:jc w:val="both"/>
        <w:rPr>
          <w:rFonts w:ascii="Lato" w:hAnsi="Lato"/>
          <w:sz w:val="20"/>
          <w:szCs w:val="20"/>
        </w:rPr>
      </w:pPr>
      <w:r w:rsidRPr="008F7FCE">
        <w:rPr>
          <w:rFonts w:ascii="Lato" w:hAnsi="Lato"/>
          <w:sz w:val="20"/>
          <w:szCs w:val="20"/>
        </w:rPr>
        <w:t>In either case the school need to justify the decision and inform the requestor about the decision.</w:t>
      </w:r>
    </w:p>
    <w:p w14:paraId="24738364" w14:textId="77777777" w:rsidR="00AF6C6A" w:rsidRPr="008F7FCE" w:rsidRDefault="00AF6C6A" w:rsidP="00AF6C6A">
      <w:pPr>
        <w:jc w:val="both"/>
        <w:rPr>
          <w:rFonts w:ascii="Lato" w:hAnsi="Lato"/>
          <w:sz w:val="20"/>
          <w:szCs w:val="20"/>
        </w:rPr>
      </w:pPr>
      <w:r w:rsidRPr="008F7FCE">
        <w:rPr>
          <w:rFonts w:ascii="Lato" w:hAnsi="Lato"/>
          <w:sz w:val="20"/>
          <w:szCs w:val="20"/>
        </w:rPr>
        <w:lastRenderedPageBreak/>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7E84532A" w14:textId="77777777" w:rsidR="00AF6C6A" w:rsidRPr="008F7FCE" w:rsidRDefault="00AF6C6A" w:rsidP="00AF6C6A">
      <w:pPr>
        <w:jc w:val="both"/>
        <w:rPr>
          <w:rFonts w:ascii="Lato" w:hAnsi="Lato"/>
          <w:sz w:val="20"/>
          <w:szCs w:val="20"/>
        </w:rPr>
      </w:pPr>
    </w:p>
    <w:p w14:paraId="3577692C" w14:textId="77777777" w:rsidR="00AF6C6A" w:rsidRPr="008F7FCE" w:rsidRDefault="00AF6C6A" w:rsidP="00AF6C6A">
      <w:pPr>
        <w:jc w:val="both"/>
        <w:rPr>
          <w:rFonts w:ascii="Lato" w:hAnsi="Lato"/>
          <w:b/>
          <w:sz w:val="20"/>
          <w:szCs w:val="20"/>
        </w:rPr>
      </w:pPr>
      <w:r w:rsidRPr="008F7FCE">
        <w:rPr>
          <w:rFonts w:ascii="Lato" w:hAnsi="Lato"/>
          <w:b/>
          <w:sz w:val="20"/>
          <w:szCs w:val="20"/>
        </w:rPr>
        <w:t xml:space="preserve">Record Keeping </w:t>
      </w:r>
    </w:p>
    <w:p w14:paraId="410A7AA7" w14:textId="77777777" w:rsidR="00AF6C6A" w:rsidRPr="008F7FCE" w:rsidRDefault="00AF6C6A" w:rsidP="00AF6C6A">
      <w:pPr>
        <w:jc w:val="both"/>
        <w:rPr>
          <w:rFonts w:ascii="Lato" w:hAnsi="Lato"/>
          <w:sz w:val="20"/>
          <w:szCs w:val="20"/>
        </w:rPr>
      </w:pPr>
      <w:r w:rsidRPr="008F7FCE">
        <w:rPr>
          <w:rFonts w:ascii="Lato" w:hAnsi="Lato"/>
          <w:sz w:val="20"/>
          <w:szCs w:val="20"/>
        </w:rPr>
        <w:t>A record of all subject access requests shall be kept by the</w:t>
      </w:r>
      <w:r>
        <w:rPr>
          <w:rFonts w:ascii="Lato" w:hAnsi="Lato"/>
          <w:bCs/>
          <w:sz w:val="20"/>
          <w:szCs w:val="20"/>
        </w:rPr>
        <w:t xml:space="preserve"> Business Manager.</w:t>
      </w:r>
      <w:r w:rsidRPr="008F7FCE">
        <w:rPr>
          <w:rFonts w:ascii="Lato" w:hAnsi="Lato"/>
          <w:sz w:val="20"/>
          <w:szCs w:val="20"/>
        </w:rPr>
        <w:t xml:space="preserve"> The record shall include the date the SAR was received, the name of the requester, what data the </w:t>
      </w:r>
      <w:proofErr w:type="gramStart"/>
      <w:r w:rsidRPr="008F7FCE">
        <w:rPr>
          <w:rFonts w:ascii="Lato" w:hAnsi="Lato"/>
          <w:sz w:val="20"/>
          <w:szCs w:val="20"/>
        </w:rPr>
        <w:t>School</w:t>
      </w:r>
      <w:proofErr w:type="gramEnd"/>
      <w:r w:rsidRPr="008F7FCE">
        <w:rPr>
          <w:rFonts w:ascii="Lato" w:hAnsi="Lato"/>
          <w:sz w:val="20"/>
          <w:szCs w:val="20"/>
        </w:rPr>
        <w:t xml:space="preserve"> sent to the requester and the date of the response. </w:t>
      </w:r>
    </w:p>
    <w:p w14:paraId="4A101EF3" w14:textId="77777777" w:rsidR="00AF6C6A" w:rsidRPr="008F7FCE" w:rsidRDefault="00AF6C6A" w:rsidP="00AF6C6A">
      <w:pPr>
        <w:jc w:val="both"/>
        <w:rPr>
          <w:rFonts w:ascii="Lato" w:hAnsi="Lato"/>
          <w:sz w:val="20"/>
          <w:szCs w:val="20"/>
        </w:rPr>
      </w:pPr>
      <w:r w:rsidRPr="008F7FCE">
        <w:rPr>
          <w:rFonts w:ascii="Lato" w:hAnsi="Lato"/>
          <w:sz w:val="20"/>
          <w:szCs w:val="20"/>
        </w:rPr>
        <w:br w:type="page"/>
      </w:r>
    </w:p>
    <w:p w14:paraId="678038A6" w14:textId="77777777" w:rsidR="00AF6C6A" w:rsidRPr="008F7FCE" w:rsidRDefault="00AF6C6A" w:rsidP="00AF6C6A">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2 – Subject Access Request Form</w:t>
      </w:r>
    </w:p>
    <w:p w14:paraId="3D0A397B" w14:textId="77777777" w:rsidR="00AF6C6A" w:rsidRPr="008F7FCE" w:rsidRDefault="00AF6C6A" w:rsidP="00AF6C6A">
      <w:pPr>
        <w:jc w:val="both"/>
        <w:rPr>
          <w:rFonts w:ascii="Lato" w:hAnsi="Lato"/>
          <w:b/>
          <w:sz w:val="20"/>
          <w:szCs w:val="20"/>
          <w:u w:val="single"/>
        </w:rPr>
      </w:pPr>
      <w:r w:rsidRPr="008F7FCE">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4C4C0337" w14:textId="77777777" w:rsidR="00AF6C6A" w:rsidRPr="008F7FCE" w:rsidRDefault="00AF6C6A" w:rsidP="00AF6C6A">
      <w:pPr>
        <w:jc w:val="both"/>
        <w:rPr>
          <w:rFonts w:ascii="Lato" w:hAnsi="Lato"/>
          <w:b/>
          <w:bCs/>
          <w:sz w:val="20"/>
          <w:szCs w:val="20"/>
        </w:rPr>
      </w:pPr>
    </w:p>
    <w:p w14:paraId="1B244586" w14:textId="77777777" w:rsidR="00AF6C6A" w:rsidRPr="008F7FCE" w:rsidRDefault="00AF6C6A" w:rsidP="00AF6C6A">
      <w:pPr>
        <w:jc w:val="both"/>
        <w:rPr>
          <w:rFonts w:ascii="Lato" w:hAnsi="Lato"/>
          <w:b/>
          <w:bCs/>
          <w:sz w:val="20"/>
          <w:szCs w:val="20"/>
        </w:rPr>
      </w:pPr>
      <w:r w:rsidRPr="008F7FCE">
        <w:rPr>
          <w:rFonts w:ascii="Lato" w:hAnsi="Lato"/>
          <w:b/>
          <w:bCs/>
          <w:sz w:val="20"/>
          <w:szCs w:val="20"/>
        </w:rPr>
        <w:t>Proof of Identity</w:t>
      </w:r>
    </w:p>
    <w:p w14:paraId="598BF8C6" w14:textId="77777777" w:rsidR="00AF6C6A" w:rsidRPr="008F7FCE" w:rsidRDefault="00AF6C6A" w:rsidP="00AF6C6A">
      <w:pPr>
        <w:jc w:val="both"/>
        <w:rPr>
          <w:rFonts w:ascii="Lato" w:hAnsi="Lato"/>
          <w:sz w:val="20"/>
          <w:szCs w:val="20"/>
        </w:rPr>
      </w:pPr>
      <w:r w:rsidRPr="008F7FCE">
        <w:rPr>
          <w:rFonts w:ascii="Lato" w:hAnsi="Lato"/>
          <w:sz w:val="20"/>
          <w:szCs w:val="20"/>
        </w:rPr>
        <w:t xml:space="preserve">We require proof of your identity before we can disclose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evidencing the change.    </w:t>
      </w:r>
    </w:p>
    <w:p w14:paraId="69D3AEA0" w14:textId="77777777" w:rsidR="00AF6C6A" w:rsidRPr="008F7FCE" w:rsidRDefault="00AF6C6A" w:rsidP="00AF6C6A">
      <w:pPr>
        <w:jc w:val="both"/>
        <w:rPr>
          <w:rFonts w:ascii="Lato" w:hAnsi="Lato"/>
          <w:b/>
          <w:sz w:val="20"/>
          <w:szCs w:val="20"/>
        </w:rPr>
      </w:pPr>
    </w:p>
    <w:p w14:paraId="78DF2323" w14:textId="77777777" w:rsidR="00AF6C6A" w:rsidRPr="008F7FCE" w:rsidRDefault="00AF6C6A" w:rsidP="00AF6C6A">
      <w:pPr>
        <w:jc w:val="both"/>
        <w:rPr>
          <w:rFonts w:ascii="Lato" w:hAnsi="Lato"/>
          <w:b/>
          <w:sz w:val="20"/>
          <w:szCs w:val="20"/>
        </w:rPr>
      </w:pPr>
      <w:r w:rsidRPr="008F7FCE">
        <w:rPr>
          <w:rFonts w:ascii="Lato" w:hAnsi="Lato"/>
          <w:b/>
          <w:sz w:val="20"/>
          <w:szCs w:val="20"/>
        </w:rPr>
        <w:t>Section 1</w:t>
      </w:r>
    </w:p>
    <w:p w14:paraId="2353EEF3" w14:textId="77777777" w:rsidR="00AF6C6A" w:rsidRPr="008F7FCE" w:rsidRDefault="00AF6C6A" w:rsidP="00AF6C6A">
      <w:pPr>
        <w:jc w:val="both"/>
        <w:rPr>
          <w:rFonts w:ascii="Lato" w:hAnsi="Lato"/>
          <w:sz w:val="20"/>
          <w:szCs w:val="20"/>
        </w:rPr>
      </w:pPr>
      <w:r w:rsidRPr="008F7FCE">
        <w:rPr>
          <w:rFonts w:ascii="Lato" w:hAnsi="Lato"/>
          <w:sz w:val="20"/>
          <w:szCs w:val="20"/>
        </w:rPr>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AF6C6A" w:rsidRPr="008F7FCE" w14:paraId="18DC03A5" w14:textId="77777777" w:rsidTr="000A647E">
        <w:trPr>
          <w:trHeight w:val="597"/>
        </w:trPr>
        <w:tc>
          <w:tcPr>
            <w:tcW w:w="2040" w:type="dxa"/>
          </w:tcPr>
          <w:p w14:paraId="6602B638" w14:textId="77777777" w:rsidR="00AF6C6A" w:rsidRPr="008F7FCE" w:rsidRDefault="00AF6C6A" w:rsidP="000A647E">
            <w:pPr>
              <w:jc w:val="both"/>
              <w:rPr>
                <w:rFonts w:ascii="Lato" w:hAnsi="Lato"/>
                <w:sz w:val="20"/>
                <w:szCs w:val="20"/>
              </w:rPr>
            </w:pPr>
            <w:r w:rsidRPr="008F7FCE">
              <w:rPr>
                <w:rFonts w:ascii="Lato" w:hAnsi="Lato"/>
                <w:sz w:val="20"/>
                <w:szCs w:val="20"/>
              </w:rPr>
              <w:t>Title</w:t>
            </w:r>
          </w:p>
          <w:p w14:paraId="1115694C" w14:textId="77777777" w:rsidR="00AF6C6A" w:rsidRPr="008F7FCE" w:rsidRDefault="00AF6C6A" w:rsidP="000A647E">
            <w:pPr>
              <w:jc w:val="both"/>
              <w:rPr>
                <w:rFonts w:ascii="Lato" w:hAnsi="Lato"/>
                <w:sz w:val="20"/>
                <w:szCs w:val="20"/>
              </w:rPr>
            </w:pPr>
          </w:p>
        </w:tc>
        <w:tc>
          <w:tcPr>
            <w:tcW w:w="7310" w:type="dxa"/>
          </w:tcPr>
          <w:p w14:paraId="7D75521C" w14:textId="77777777" w:rsidR="00AF6C6A" w:rsidRPr="008F7FCE" w:rsidRDefault="00AF6C6A" w:rsidP="000A647E">
            <w:pPr>
              <w:jc w:val="both"/>
              <w:rPr>
                <w:rFonts w:ascii="Lato" w:hAnsi="Lato"/>
                <w:sz w:val="20"/>
                <w:szCs w:val="20"/>
              </w:rPr>
            </w:pPr>
          </w:p>
        </w:tc>
      </w:tr>
      <w:tr w:rsidR="00AF6C6A" w:rsidRPr="008F7FCE" w14:paraId="72AE8D24" w14:textId="77777777" w:rsidTr="000A647E">
        <w:tc>
          <w:tcPr>
            <w:tcW w:w="2040" w:type="dxa"/>
          </w:tcPr>
          <w:p w14:paraId="4B849400" w14:textId="77777777" w:rsidR="00AF6C6A" w:rsidRPr="008F7FCE" w:rsidRDefault="00AF6C6A" w:rsidP="000A647E">
            <w:pPr>
              <w:jc w:val="both"/>
              <w:rPr>
                <w:rFonts w:ascii="Lato" w:hAnsi="Lato"/>
                <w:sz w:val="20"/>
                <w:szCs w:val="20"/>
              </w:rPr>
            </w:pPr>
            <w:r w:rsidRPr="008F7FCE">
              <w:rPr>
                <w:rFonts w:ascii="Lato" w:hAnsi="Lato"/>
                <w:sz w:val="20"/>
                <w:szCs w:val="20"/>
              </w:rPr>
              <w:t>Surname/Family Name</w:t>
            </w:r>
          </w:p>
        </w:tc>
        <w:tc>
          <w:tcPr>
            <w:tcW w:w="7310" w:type="dxa"/>
          </w:tcPr>
          <w:p w14:paraId="382EB3A5" w14:textId="77777777" w:rsidR="00AF6C6A" w:rsidRPr="008F7FCE" w:rsidRDefault="00AF6C6A" w:rsidP="000A647E">
            <w:pPr>
              <w:jc w:val="both"/>
              <w:rPr>
                <w:rFonts w:ascii="Lato" w:hAnsi="Lato"/>
                <w:sz w:val="20"/>
                <w:szCs w:val="20"/>
              </w:rPr>
            </w:pPr>
          </w:p>
        </w:tc>
      </w:tr>
      <w:tr w:rsidR="00AF6C6A" w:rsidRPr="008F7FCE" w14:paraId="17197C9B" w14:textId="77777777" w:rsidTr="000A647E">
        <w:trPr>
          <w:trHeight w:val="622"/>
        </w:trPr>
        <w:tc>
          <w:tcPr>
            <w:tcW w:w="2040" w:type="dxa"/>
          </w:tcPr>
          <w:p w14:paraId="2D6993DE" w14:textId="77777777" w:rsidR="00AF6C6A" w:rsidRPr="008F7FCE" w:rsidRDefault="00AF6C6A" w:rsidP="000A647E">
            <w:pPr>
              <w:jc w:val="both"/>
              <w:rPr>
                <w:rFonts w:ascii="Lato" w:hAnsi="Lato"/>
                <w:sz w:val="20"/>
                <w:szCs w:val="20"/>
              </w:rPr>
            </w:pPr>
            <w:r w:rsidRPr="008F7FCE">
              <w:rPr>
                <w:rFonts w:ascii="Lato" w:hAnsi="Lato"/>
                <w:sz w:val="20"/>
                <w:szCs w:val="20"/>
              </w:rPr>
              <w:t>First Name(s)/ Forename</w:t>
            </w:r>
          </w:p>
        </w:tc>
        <w:tc>
          <w:tcPr>
            <w:tcW w:w="7310" w:type="dxa"/>
          </w:tcPr>
          <w:p w14:paraId="465A73CE" w14:textId="77777777" w:rsidR="00AF6C6A" w:rsidRPr="008F7FCE" w:rsidRDefault="00AF6C6A" w:rsidP="000A647E">
            <w:pPr>
              <w:jc w:val="both"/>
              <w:rPr>
                <w:rFonts w:ascii="Lato" w:hAnsi="Lato"/>
                <w:sz w:val="20"/>
                <w:szCs w:val="20"/>
              </w:rPr>
            </w:pPr>
          </w:p>
        </w:tc>
      </w:tr>
      <w:tr w:rsidR="00AF6C6A" w:rsidRPr="008F7FCE" w14:paraId="05CA09AB" w14:textId="77777777" w:rsidTr="000A647E">
        <w:trPr>
          <w:trHeight w:val="622"/>
        </w:trPr>
        <w:tc>
          <w:tcPr>
            <w:tcW w:w="2040" w:type="dxa"/>
          </w:tcPr>
          <w:p w14:paraId="47CE06D2" w14:textId="77777777" w:rsidR="00AF6C6A" w:rsidRPr="008F7FCE" w:rsidRDefault="00AF6C6A" w:rsidP="000A647E">
            <w:pPr>
              <w:jc w:val="both"/>
              <w:rPr>
                <w:rFonts w:ascii="Lato" w:hAnsi="Lato"/>
                <w:sz w:val="20"/>
                <w:szCs w:val="20"/>
              </w:rPr>
            </w:pPr>
            <w:r w:rsidRPr="008F7FCE">
              <w:rPr>
                <w:rFonts w:ascii="Lato" w:hAnsi="Lato"/>
                <w:sz w:val="20"/>
                <w:szCs w:val="20"/>
              </w:rPr>
              <w:t>Date of Birth</w:t>
            </w:r>
          </w:p>
        </w:tc>
        <w:tc>
          <w:tcPr>
            <w:tcW w:w="7310" w:type="dxa"/>
          </w:tcPr>
          <w:p w14:paraId="45E88F30" w14:textId="77777777" w:rsidR="00AF6C6A" w:rsidRPr="008F7FCE" w:rsidRDefault="00AF6C6A" w:rsidP="000A647E">
            <w:pPr>
              <w:jc w:val="both"/>
              <w:rPr>
                <w:rFonts w:ascii="Lato" w:hAnsi="Lato"/>
                <w:sz w:val="20"/>
                <w:szCs w:val="20"/>
              </w:rPr>
            </w:pPr>
          </w:p>
        </w:tc>
      </w:tr>
      <w:tr w:rsidR="00AF6C6A" w:rsidRPr="008F7FCE" w14:paraId="1F9B49CF" w14:textId="77777777" w:rsidTr="000A647E">
        <w:trPr>
          <w:trHeight w:val="560"/>
        </w:trPr>
        <w:tc>
          <w:tcPr>
            <w:tcW w:w="2040" w:type="dxa"/>
          </w:tcPr>
          <w:p w14:paraId="32E1A7CF" w14:textId="77777777" w:rsidR="00AF6C6A" w:rsidRPr="008F7FCE" w:rsidRDefault="00AF6C6A" w:rsidP="000A647E">
            <w:pPr>
              <w:jc w:val="both"/>
              <w:rPr>
                <w:rFonts w:ascii="Lato" w:hAnsi="Lato"/>
                <w:sz w:val="20"/>
                <w:szCs w:val="20"/>
              </w:rPr>
            </w:pPr>
            <w:r w:rsidRPr="008F7FCE">
              <w:rPr>
                <w:rFonts w:ascii="Lato" w:hAnsi="Lato"/>
                <w:sz w:val="20"/>
                <w:szCs w:val="20"/>
              </w:rPr>
              <w:t>Address</w:t>
            </w:r>
          </w:p>
        </w:tc>
        <w:tc>
          <w:tcPr>
            <w:tcW w:w="7310" w:type="dxa"/>
          </w:tcPr>
          <w:p w14:paraId="15EF7D01" w14:textId="77777777" w:rsidR="00AF6C6A" w:rsidRPr="008F7FCE" w:rsidRDefault="00AF6C6A" w:rsidP="000A647E">
            <w:pPr>
              <w:jc w:val="both"/>
              <w:rPr>
                <w:rFonts w:ascii="Lato" w:hAnsi="Lato"/>
                <w:sz w:val="20"/>
                <w:szCs w:val="20"/>
              </w:rPr>
            </w:pPr>
          </w:p>
        </w:tc>
      </w:tr>
      <w:tr w:rsidR="00AF6C6A" w:rsidRPr="008F7FCE" w14:paraId="1E5BA4A9" w14:textId="77777777" w:rsidTr="000A647E">
        <w:trPr>
          <w:trHeight w:val="644"/>
        </w:trPr>
        <w:tc>
          <w:tcPr>
            <w:tcW w:w="2040" w:type="dxa"/>
          </w:tcPr>
          <w:p w14:paraId="236B57C1" w14:textId="77777777" w:rsidR="00AF6C6A" w:rsidRPr="008F7FCE" w:rsidRDefault="00AF6C6A" w:rsidP="000A647E">
            <w:pPr>
              <w:jc w:val="both"/>
              <w:rPr>
                <w:rFonts w:ascii="Lato" w:hAnsi="Lato"/>
                <w:sz w:val="20"/>
                <w:szCs w:val="20"/>
              </w:rPr>
            </w:pPr>
            <w:r w:rsidRPr="008F7FCE">
              <w:rPr>
                <w:rFonts w:ascii="Lato" w:hAnsi="Lato"/>
                <w:sz w:val="20"/>
                <w:szCs w:val="20"/>
              </w:rPr>
              <w:t>Post Code</w:t>
            </w:r>
          </w:p>
        </w:tc>
        <w:tc>
          <w:tcPr>
            <w:tcW w:w="7310" w:type="dxa"/>
          </w:tcPr>
          <w:p w14:paraId="68123A83" w14:textId="77777777" w:rsidR="00AF6C6A" w:rsidRPr="008F7FCE" w:rsidRDefault="00AF6C6A" w:rsidP="000A647E">
            <w:pPr>
              <w:jc w:val="both"/>
              <w:rPr>
                <w:rFonts w:ascii="Lato" w:hAnsi="Lato"/>
                <w:sz w:val="20"/>
                <w:szCs w:val="20"/>
              </w:rPr>
            </w:pPr>
          </w:p>
        </w:tc>
      </w:tr>
      <w:tr w:rsidR="00AF6C6A" w:rsidRPr="008F7FCE" w14:paraId="2C880D9C" w14:textId="77777777" w:rsidTr="000A647E">
        <w:trPr>
          <w:trHeight w:val="644"/>
        </w:trPr>
        <w:tc>
          <w:tcPr>
            <w:tcW w:w="2040" w:type="dxa"/>
          </w:tcPr>
          <w:p w14:paraId="3CC89E8B" w14:textId="77777777" w:rsidR="00AF6C6A" w:rsidRPr="008F7FCE" w:rsidRDefault="00AF6C6A" w:rsidP="000A647E">
            <w:pPr>
              <w:jc w:val="both"/>
              <w:rPr>
                <w:rFonts w:ascii="Lato" w:hAnsi="Lato"/>
                <w:sz w:val="20"/>
                <w:szCs w:val="20"/>
              </w:rPr>
            </w:pPr>
            <w:r w:rsidRPr="008F7FCE">
              <w:rPr>
                <w:rFonts w:ascii="Lato" w:hAnsi="Lato"/>
                <w:sz w:val="20"/>
                <w:szCs w:val="20"/>
              </w:rPr>
              <w:t>Phone Number</w:t>
            </w:r>
          </w:p>
        </w:tc>
        <w:tc>
          <w:tcPr>
            <w:tcW w:w="7310" w:type="dxa"/>
          </w:tcPr>
          <w:p w14:paraId="77770858" w14:textId="77777777" w:rsidR="00AF6C6A" w:rsidRPr="008F7FCE" w:rsidRDefault="00AF6C6A" w:rsidP="000A647E">
            <w:pPr>
              <w:jc w:val="both"/>
              <w:rPr>
                <w:rFonts w:ascii="Lato" w:hAnsi="Lato"/>
                <w:sz w:val="20"/>
                <w:szCs w:val="20"/>
              </w:rPr>
            </w:pPr>
          </w:p>
        </w:tc>
      </w:tr>
      <w:tr w:rsidR="00AF6C6A" w:rsidRPr="008F7FCE" w14:paraId="0F80BBCE" w14:textId="77777777" w:rsidTr="000A647E">
        <w:trPr>
          <w:trHeight w:val="644"/>
        </w:trPr>
        <w:tc>
          <w:tcPr>
            <w:tcW w:w="2040" w:type="dxa"/>
          </w:tcPr>
          <w:p w14:paraId="7A7ED40A" w14:textId="77777777" w:rsidR="00AF6C6A" w:rsidRPr="008F7FCE" w:rsidRDefault="00AF6C6A" w:rsidP="000A647E">
            <w:pPr>
              <w:jc w:val="both"/>
              <w:rPr>
                <w:rFonts w:ascii="Lato" w:hAnsi="Lato"/>
                <w:sz w:val="20"/>
                <w:szCs w:val="20"/>
              </w:rPr>
            </w:pPr>
            <w:r w:rsidRPr="008F7FCE">
              <w:rPr>
                <w:rFonts w:ascii="Lato" w:hAnsi="Lato"/>
                <w:sz w:val="20"/>
                <w:szCs w:val="20"/>
              </w:rPr>
              <w:t>Email address</w:t>
            </w:r>
          </w:p>
        </w:tc>
        <w:tc>
          <w:tcPr>
            <w:tcW w:w="7310" w:type="dxa"/>
          </w:tcPr>
          <w:p w14:paraId="6E997093" w14:textId="77777777" w:rsidR="00AF6C6A" w:rsidRPr="008F7FCE" w:rsidRDefault="00AF6C6A" w:rsidP="000A647E">
            <w:pPr>
              <w:jc w:val="both"/>
              <w:rPr>
                <w:rFonts w:ascii="Lato" w:hAnsi="Lato"/>
                <w:sz w:val="20"/>
                <w:szCs w:val="20"/>
              </w:rPr>
            </w:pPr>
          </w:p>
        </w:tc>
      </w:tr>
    </w:tbl>
    <w:p w14:paraId="58B17FD0" w14:textId="77777777" w:rsidR="00AF6C6A" w:rsidRPr="008F7FCE" w:rsidRDefault="00AF6C6A" w:rsidP="00AF6C6A">
      <w:pPr>
        <w:jc w:val="both"/>
        <w:rPr>
          <w:rFonts w:ascii="Lato" w:hAnsi="Lato"/>
          <w:sz w:val="20"/>
          <w:szCs w:val="20"/>
        </w:rPr>
      </w:pPr>
      <w:r w:rsidRPr="008F7FCE">
        <w:rPr>
          <w:rFonts w:ascii="Lato" w:hAnsi="Lato"/>
          <w:sz w:val="20"/>
          <w:szCs w:val="20"/>
        </w:rPr>
        <w:t xml:space="preserve">  </w:t>
      </w:r>
    </w:p>
    <w:p w14:paraId="2C812E53" w14:textId="77777777" w:rsidR="00AF6C6A" w:rsidRPr="008F7FCE" w:rsidRDefault="00AF6C6A" w:rsidP="00AF6C6A">
      <w:pPr>
        <w:jc w:val="both"/>
        <w:rPr>
          <w:rFonts w:ascii="Lato" w:hAnsi="Lato"/>
          <w:sz w:val="20"/>
          <w:szCs w:val="20"/>
        </w:rPr>
      </w:pPr>
      <w:r w:rsidRPr="008F7FCE">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AF6C6A" w:rsidRPr="008F7FCE" w14:paraId="6ED5FF3B" w14:textId="77777777" w:rsidTr="000A647E">
        <w:tc>
          <w:tcPr>
            <w:tcW w:w="9016" w:type="dxa"/>
          </w:tcPr>
          <w:p w14:paraId="72DADEDF" w14:textId="77777777" w:rsidR="00AF6C6A" w:rsidRPr="008F7FCE" w:rsidRDefault="00AF6C6A" w:rsidP="000A647E">
            <w:pPr>
              <w:jc w:val="both"/>
              <w:rPr>
                <w:rFonts w:ascii="Lato" w:hAnsi="Lato"/>
                <w:sz w:val="20"/>
                <w:szCs w:val="20"/>
              </w:rPr>
            </w:pPr>
            <w:r w:rsidRPr="008F7FCE">
              <w:rPr>
                <w:rFonts w:ascii="Lato" w:hAnsi="Lato"/>
                <w:sz w:val="20"/>
                <w:szCs w:val="20"/>
              </w:rPr>
              <w:lastRenderedPageBreak/>
              <w:t xml:space="preserve">I am enclosing the following copies as proof of identity (please tick the relevant box):    </w:t>
            </w:r>
          </w:p>
          <w:p w14:paraId="51A4FE1B" w14:textId="77777777" w:rsidR="00AF6C6A" w:rsidRPr="008F7FCE" w:rsidRDefault="00AF6C6A" w:rsidP="000A647E">
            <w:pPr>
              <w:jc w:val="both"/>
              <w:rPr>
                <w:rFonts w:ascii="Lato" w:hAnsi="Lato"/>
                <w:sz w:val="20"/>
                <w:szCs w:val="20"/>
              </w:rPr>
            </w:pPr>
          </w:p>
          <w:p w14:paraId="41B53DA1"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Birth certificate   </w:t>
            </w:r>
          </w:p>
          <w:p w14:paraId="610A31F0"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Driving licence       </w:t>
            </w:r>
          </w:p>
          <w:p w14:paraId="5F2AA5F8"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Passport     </w:t>
            </w:r>
          </w:p>
          <w:p w14:paraId="022DF683"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An official letter to my address</w:t>
            </w:r>
          </w:p>
          <w:p w14:paraId="3856A3C8" w14:textId="77777777" w:rsidR="00AF6C6A" w:rsidRPr="008F7FCE" w:rsidRDefault="00AF6C6A" w:rsidP="000A647E">
            <w:pPr>
              <w:jc w:val="both"/>
              <w:rPr>
                <w:rFonts w:ascii="Lato" w:hAnsi="Lato"/>
                <w:sz w:val="20"/>
                <w:szCs w:val="20"/>
              </w:rPr>
            </w:pPr>
          </w:p>
        </w:tc>
      </w:tr>
    </w:tbl>
    <w:p w14:paraId="22AD6788" w14:textId="77777777" w:rsidR="00AF6C6A" w:rsidRPr="008F7FCE" w:rsidRDefault="00AF6C6A" w:rsidP="00AF6C6A">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AF6C6A" w:rsidRPr="008F7FCE" w14:paraId="0FFC3B7F" w14:textId="77777777" w:rsidTr="000A647E">
        <w:trPr>
          <w:trHeight w:val="1606"/>
        </w:trPr>
        <w:tc>
          <w:tcPr>
            <w:tcW w:w="9350" w:type="dxa"/>
          </w:tcPr>
          <w:p w14:paraId="716991DD" w14:textId="77777777" w:rsidR="00AF6C6A" w:rsidRPr="008F7FCE" w:rsidRDefault="00AF6C6A" w:rsidP="000A647E">
            <w:pPr>
              <w:jc w:val="both"/>
              <w:rPr>
                <w:rFonts w:ascii="Lato" w:hAnsi="Lato"/>
                <w:bCs/>
                <w:sz w:val="20"/>
                <w:szCs w:val="20"/>
                <w:u w:val="single"/>
              </w:rPr>
            </w:pPr>
            <w:r w:rsidRPr="008F7FCE">
              <w:rPr>
                <w:rFonts w:ascii="Lato" w:hAnsi="Lato"/>
                <w:bCs/>
                <w:sz w:val="20"/>
                <w:szCs w:val="20"/>
                <w:u w:val="single"/>
              </w:rPr>
              <w:t>Personal Information</w:t>
            </w:r>
          </w:p>
          <w:p w14:paraId="7A0DB3BB" w14:textId="77777777" w:rsidR="00AF6C6A" w:rsidRPr="008F7FCE" w:rsidRDefault="00AF6C6A" w:rsidP="000A647E">
            <w:pPr>
              <w:jc w:val="both"/>
              <w:rPr>
                <w:rFonts w:ascii="Lato" w:hAnsi="Lato"/>
                <w:b/>
                <w:sz w:val="20"/>
                <w:szCs w:val="20"/>
              </w:rPr>
            </w:pPr>
          </w:p>
          <w:p w14:paraId="7AB5153A" w14:textId="77777777" w:rsidR="00AF6C6A" w:rsidRPr="008F7FCE" w:rsidRDefault="00AF6C6A" w:rsidP="000A647E">
            <w:pPr>
              <w:jc w:val="both"/>
              <w:rPr>
                <w:rFonts w:ascii="Lato" w:hAnsi="Lato"/>
                <w:i/>
                <w:color w:val="000000" w:themeColor="text1"/>
                <w:sz w:val="20"/>
                <w:szCs w:val="20"/>
              </w:rPr>
            </w:pPr>
            <w:r w:rsidRPr="008F7FCE">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AF6C6A" w:rsidRPr="008F7FCE" w14:paraId="58DB3433" w14:textId="77777777" w:rsidTr="000A647E">
        <w:trPr>
          <w:trHeight w:val="2695"/>
        </w:trPr>
        <w:tc>
          <w:tcPr>
            <w:tcW w:w="9350" w:type="dxa"/>
          </w:tcPr>
          <w:p w14:paraId="5A83407D" w14:textId="77777777" w:rsidR="00AF6C6A" w:rsidRPr="008F7FCE" w:rsidRDefault="00AF6C6A" w:rsidP="000A647E">
            <w:pPr>
              <w:jc w:val="both"/>
              <w:rPr>
                <w:rFonts w:ascii="Lato" w:hAnsi="Lato"/>
                <w:sz w:val="20"/>
                <w:szCs w:val="20"/>
              </w:rPr>
            </w:pPr>
          </w:p>
          <w:p w14:paraId="784DF4F1" w14:textId="77777777" w:rsidR="00AF6C6A" w:rsidRPr="008F7FCE" w:rsidRDefault="00AF6C6A" w:rsidP="000A647E">
            <w:pPr>
              <w:jc w:val="both"/>
              <w:rPr>
                <w:rFonts w:ascii="Lato" w:hAnsi="Lato"/>
                <w:b/>
                <w:sz w:val="20"/>
                <w:szCs w:val="20"/>
              </w:rPr>
            </w:pPr>
            <w:r w:rsidRPr="008F7FCE">
              <w:rPr>
                <w:rFonts w:ascii="Lato" w:hAnsi="Lato"/>
                <w:bCs/>
                <w:sz w:val="20"/>
                <w:szCs w:val="20"/>
              </w:rPr>
              <w:t>Details:</w:t>
            </w:r>
            <w:r w:rsidRPr="008F7FCE">
              <w:rPr>
                <w:rFonts w:ascii="Lato" w:hAnsi="Lato"/>
                <w:b/>
                <w:sz w:val="20"/>
                <w:szCs w:val="20"/>
              </w:rPr>
              <w:t xml:space="preserve"> </w:t>
            </w:r>
          </w:p>
          <w:p w14:paraId="61BAB337" w14:textId="77777777" w:rsidR="00AF6C6A" w:rsidRPr="008F7FCE" w:rsidRDefault="00AF6C6A" w:rsidP="000A647E">
            <w:pPr>
              <w:jc w:val="both"/>
              <w:rPr>
                <w:rFonts w:ascii="Lato" w:hAnsi="Lato"/>
                <w:sz w:val="20"/>
                <w:szCs w:val="20"/>
              </w:rPr>
            </w:pPr>
          </w:p>
          <w:p w14:paraId="527A33F3" w14:textId="77777777" w:rsidR="00AF6C6A" w:rsidRPr="008F7FCE" w:rsidRDefault="00AF6C6A" w:rsidP="000A647E">
            <w:pPr>
              <w:jc w:val="both"/>
              <w:rPr>
                <w:rFonts w:ascii="Lato" w:hAnsi="Lato"/>
                <w:sz w:val="20"/>
                <w:szCs w:val="20"/>
              </w:rPr>
            </w:pPr>
          </w:p>
          <w:p w14:paraId="3527CB7E" w14:textId="77777777" w:rsidR="00AF6C6A" w:rsidRPr="008F7FCE" w:rsidRDefault="00AF6C6A" w:rsidP="000A647E">
            <w:pPr>
              <w:jc w:val="both"/>
              <w:rPr>
                <w:rFonts w:ascii="Lato" w:hAnsi="Lato"/>
                <w:sz w:val="20"/>
                <w:szCs w:val="20"/>
              </w:rPr>
            </w:pPr>
          </w:p>
          <w:p w14:paraId="52B66EEC" w14:textId="77777777" w:rsidR="00AF6C6A" w:rsidRPr="008F7FCE" w:rsidRDefault="00AF6C6A" w:rsidP="000A647E">
            <w:pPr>
              <w:jc w:val="both"/>
              <w:rPr>
                <w:rFonts w:ascii="Lato" w:hAnsi="Lato"/>
                <w:sz w:val="20"/>
                <w:szCs w:val="20"/>
              </w:rPr>
            </w:pPr>
          </w:p>
          <w:p w14:paraId="3BCA3EE2" w14:textId="77777777" w:rsidR="00AF6C6A" w:rsidRPr="008F7FCE" w:rsidRDefault="00AF6C6A" w:rsidP="000A647E">
            <w:pPr>
              <w:jc w:val="both"/>
              <w:rPr>
                <w:rFonts w:ascii="Lato" w:hAnsi="Lato"/>
                <w:sz w:val="20"/>
                <w:szCs w:val="20"/>
              </w:rPr>
            </w:pPr>
          </w:p>
        </w:tc>
      </w:tr>
    </w:tbl>
    <w:p w14:paraId="6C6E6908" w14:textId="77777777" w:rsidR="00AF6C6A" w:rsidRPr="008F7FCE" w:rsidRDefault="00AF6C6A" w:rsidP="00AF6C6A">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AF6C6A" w:rsidRPr="008F7FCE" w14:paraId="5B6FEFE2" w14:textId="77777777" w:rsidTr="000A647E">
        <w:tc>
          <w:tcPr>
            <w:tcW w:w="9350" w:type="dxa"/>
          </w:tcPr>
          <w:p w14:paraId="62C0564F" w14:textId="77777777" w:rsidR="00AF6C6A" w:rsidRPr="008F7FCE" w:rsidRDefault="00AF6C6A" w:rsidP="000A647E">
            <w:pPr>
              <w:jc w:val="both"/>
              <w:rPr>
                <w:rFonts w:ascii="Lato" w:hAnsi="Lato"/>
                <w:bCs/>
                <w:sz w:val="20"/>
                <w:szCs w:val="20"/>
                <w:u w:val="single"/>
              </w:rPr>
            </w:pPr>
            <w:r w:rsidRPr="008F7FCE">
              <w:rPr>
                <w:rFonts w:ascii="Lato" w:hAnsi="Lato"/>
                <w:bCs/>
                <w:sz w:val="20"/>
                <w:szCs w:val="20"/>
                <w:u w:val="single"/>
              </w:rPr>
              <w:t>Employment records:</w:t>
            </w:r>
          </w:p>
          <w:p w14:paraId="07BBFF07" w14:textId="77777777" w:rsidR="00AF6C6A" w:rsidRPr="008F7FCE" w:rsidRDefault="00AF6C6A" w:rsidP="000A647E">
            <w:pPr>
              <w:jc w:val="both"/>
              <w:rPr>
                <w:rFonts w:ascii="Lato" w:hAnsi="Lato"/>
                <w:sz w:val="20"/>
                <w:szCs w:val="20"/>
              </w:rPr>
            </w:pPr>
          </w:p>
          <w:p w14:paraId="5233595A" w14:textId="77777777" w:rsidR="00AF6C6A" w:rsidRPr="008F7FCE" w:rsidRDefault="00AF6C6A" w:rsidP="000A647E">
            <w:pPr>
              <w:jc w:val="both"/>
              <w:rPr>
                <w:rFonts w:ascii="Lato" w:hAnsi="Lato"/>
                <w:sz w:val="20"/>
                <w:szCs w:val="20"/>
              </w:rPr>
            </w:pPr>
            <w:r w:rsidRPr="008F7FCE">
              <w:rPr>
                <w:rFonts w:ascii="Lato" w:hAnsi="Lato"/>
                <w:sz w:val="20"/>
                <w:szCs w:val="20"/>
              </w:rPr>
              <w:t xml:space="preserve">If you are, or have been employed by the </w:t>
            </w:r>
            <w:proofErr w:type="gramStart"/>
            <w:r w:rsidRPr="008F7FCE">
              <w:rPr>
                <w:rFonts w:ascii="Lato" w:hAnsi="Lato"/>
                <w:sz w:val="20"/>
                <w:szCs w:val="20"/>
              </w:rPr>
              <w:t>School</w:t>
            </w:r>
            <w:proofErr w:type="gramEnd"/>
            <w:r w:rsidRPr="008F7FCE">
              <w:rPr>
                <w:rFonts w:ascii="Lato" w:hAnsi="Lato"/>
                <w:sz w:val="20"/>
                <w:szCs w:val="20"/>
              </w:rPr>
              <w:t xml:space="preserve"> and are seeking personal information in relation to your employment please provide details of your staff number, unit, team, dates of employment etc.                 </w:t>
            </w:r>
          </w:p>
          <w:p w14:paraId="16F7B92D" w14:textId="77777777" w:rsidR="00AF6C6A" w:rsidRPr="008F7FCE" w:rsidRDefault="00AF6C6A" w:rsidP="000A647E">
            <w:pPr>
              <w:jc w:val="both"/>
              <w:rPr>
                <w:rFonts w:ascii="Lato" w:hAnsi="Lato"/>
                <w:sz w:val="20"/>
                <w:szCs w:val="20"/>
              </w:rPr>
            </w:pPr>
          </w:p>
          <w:p w14:paraId="3887A0E8" w14:textId="77777777" w:rsidR="00AF6C6A" w:rsidRPr="008F7FCE" w:rsidRDefault="00AF6C6A" w:rsidP="000A647E">
            <w:pPr>
              <w:jc w:val="both"/>
              <w:rPr>
                <w:rFonts w:ascii="Lato" w:hAnsi="Lato"/>
                <w:bCs/>
                <w:sz w:val="20"/>
                <w:szCs w:val="20"/>
              </w:rPr>
            </w:pPr>
            <w:r w:rsidRPr="008F7FCE">
              <w:rPr>
                <w:rFonts w:ascii="Lato" w:hAnsi="Lato"/>
                <w:bCs/>
                <w:sz w:val="20"/>
                <w:szCs w:val="20"/>
              </w:rPr>
              <w:t>Details:</w:t>
            </w:r>
          </w:p>
          <w:p w14:paraId="4634A88A" w14:textId="77777777" w:rsidR="00AF6C6A" w:rsidRPr="008F7FCE" w:rsidRDefault="00AF6C6A" w:rsidP="000A647E">
            <w:pPr>
              <w:jc w:val="both"/>
              <w:rPr>
                <w:rFonts w:ascii="Lato" w:hAnsi="Lato"/>
                <w:sz w:val="20"/>
                <w:szCs w:val="20"/>
              </w:rPr>
            </w:pPr>
          </w:p>
          <w:p w14:paraId="6D32A22D" w14:textId="77777777" w:rsidR="00AF6C6A" w:rsidRPr="008F7FCE" w:rsidRDefault="00AF6C6A" w:rsidP="000A647E">
            <w:pPr>
              <w:jc w:val="both"/>
              <w:rPr>
                <w:rFonts w:ascii="Lato" w:hAnsi="Lato"/>
                <w:sz w:val="20"/>
                <w:szCs w:val="20"/>
              </w:rPr>
            </w:pPr>
          </w:p>
          <w:p w14:paraId="4A8495B4" w14:textId="77777777" w:rsidR="00AF6C6A" w:rsidRPr="008F7FCE" w:rsidRDefault="00AF6C6A" w:rsidP="000A647E">
            <w:pPr>
              <w:jc w:val="both"/>
              <w:rPr>
                <w:rFonts w:ascii="Lato" w:hAnsi="Lato"/>
                <w:sz w:val="20"/>
                <w:szCs w:val="20"/>
              </w:rPr>
            </w:pPr>
          </w:p>
        </w:tc>
      </w:tr>
    </w:tbl>
    <w:p w14:paraId="7052949B" w14:textId="77777777" w:rsidR="00AF6C6A" w:rsidRPr="008F7FCE" w:rsidRDefault="00AF6C6A" w:rsidP="00AF6C6A">
      <w:pPr>
        <w:jc w:val="both"/>
        <w:rPr>
          <w:rFonts w:ascii="Lato" w:hAnsi="Lato"/>
          <w:sz w:val="20"/>
          <w:szCs w:val="20"/>
        </w:rPr>
      </w:pPr>
      <w:r w:rsidRPr="008F7FCE">
        <w:rPr>
          <w:rFonts w:ascii="Lato" w:hAnsi="Lato"/>
          <w:sz w:val="20"/>
          <w:szCs w:val="20"/>
        </w:rPr>
        <w:t xml:space="preserve">   </w:t>
      </w:r>
    </w:p>
    <w:p w14:paraId="2B1BE08B" w14:textId="77777777" w:rsidR="00AF6C6A" w:rsidRPr="008F7FCE" w:rsidRDefault="00AF6C6A" w:rsidP="00AF6C6A">
      <w:pPr>
        <w:jc w:val="both"/>
        <w:rPr>
          <w:rFonts w:ascii="Lato" w:hAnsi="Lato"/>
          <w:b/>
          <w:sz w:val="20"/>
          <w:szCs w:val="20"/>
        </w:rPr>
      </w:pPr>
      <w:r w:rsidRPr="008F7FCE">
        <w:rPr>
          <w:rFonts w:ascii="Lato" w:hAnsi="Lato"/>
          <w:b/>
          <w:sz w:val="20"/>
          <w:szCs w:val="20"/>
        </w:rPr>
        <w:br w:type="page"/>
      </w:r>
    </w:p>
    <w:p w14:paraId="6781ED11" w14:textId="77777777" w:rsidR="00AF6C6A" w:rsidRPr="008F7FCE" w:rsidRDefault="00AF6C6A" w:rsidP="00AF6C6A">
      <w:pPr>
        <w:jc w:val="both"/>
        <w:rPr>
          <w:rFonts w:ascii="Lato" w:hAnsi="Lato"/>
          <w:sz w:val="20"/>
          <w:szCs w:val="20"/>
        </w:rPr>
      </w:pPr>
      <w:r w:rsidRPr="008F7FCE">
        <w:rPr>
          <w:rFonts w:ascii="Lato" w:hAnsi="Lato"/>
          <w:b/>
          <w:sz w:val="20"/>
          <w:szCs w:val="20"/>
        </w:rPr>
        <w:lastRenderedPageBreak/>
        <w:t>Section 2</w:t>
      </w:r>
      <w:r w:rsidRPr="008F7FCE">
        <w:rPr>
          <w:rFonts w:ascii="Lato" w:hAnsi="Lato"/>
          <w:sz w:val="20"/>
          <w:szCs w:val="20"/>
        </w:rPr>
        <w:t xml:space="preserve">    </w:t>
      </w:r>
    </w:p>
    <w:p w14:paraId="7E708455" w14:textId="77777777" w:rsidR="00AF6C6A" w:rsidRPr="008F7FCE" w:rsidRDefault="00AF6C6A" w:rsidP="00AF6C6A">
      <w:pPr>
        <w:jc w:val="both"/>
        <w:rPr>
          <w:rFonts w:ascii="Lato" w:hAnsi="Lato"/>
          <w:sz w:val="20"/>
          <w:szCs w:val="20"/>
        </w:rPr>
      </w:pPr>
      <w:r w:rsidRPr="008F7FCE">
        <w:rPr>
          <w:rFonts w:ascii="Lato" w:hAnsi="Lato"/>
          <w:sz w:val="20"/>
          <w:szCs w:val="20"/>
        </w:rPr>
        <w:t xml:space="preserve">Please complete this section of the form with your details if you are acting on behalf of someone else (i.e., the data subject).  </w:t>
      </w:r>
    </w:p>
    <w:p w14:paraId="3D91A4F1" w14:textId="77777777" w:rsidR="00AF6C6A" w:rsidRPr="008F7FCE" w:rsidRDefault="00AF6C6A" w:rsidP="00AF6C6A">
      <w:pPr>
        <w:jc w:val="both"/>
        <w:rPr>
          <w:rFonts w:ascii="Lato" w:hAnsi="Lato"/>
          <w:sz w:val="20"/>
          <w:szCs w:val="20"/>
        </w:rPr>
      </w:pPr>
      <w:r w:rsidRPr="008F7FCE">
        <w:rPr>
          <w:rFonts w:ascii="Lato" w:hAnsi="Lato"/>
          <w:sz w:val="20"/>
          <w:szCs w:val="20"/>
        </w:rPr>
        <w:t xml:space="preserve">If you are </w:t>
      </w:r>
      <w:r w:rsidRPr="008F7FCE">
        <w:rPr>
          <w:rFonts w:ascii="Lato" w:hAnsi="Lato"/>
          <w:b/>
          <w:sz w:val="20"/>
          <w:szCs w:val="20"/>
        </w:rPr>
        <w:t>NOT</w:t>
      </w:r>
      <w:r w:rsidRPr="008F7FCE">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17719954" w14:textId="77777777" w:rsidR="00AF6C6A" w:rsidRPr="008F7FCE" w:rsidRDefault="00AF6C6A" w:rsidP="00AF6C6A">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AF6C6A" w:rsidRPr="008F7FCE" w14:paraId="427BB1D8" w14:textId="77777777" w:rsidTr="000A647E">
        <w:tc>
          <w:tcPr>
            <w:tcW w:w="2122" w:type="dxa"/>
          </w:tcPr>
          <w:p w14:paraId="7C13F4F1" w14:textId="77777777" w:rsidR="00AF6C6A" w:rsidRPr="008F7FCE" w:rsidRDefault="00AF6C6A" w:rsidP="000A647E">
            <w:pPr>
              <w:jc w:val="both"/>
              <w:rPr>
                <w:rFonts w:ascii="Lato" w:hAnsi="Lato"/>
                <w:sz w:val="20"/>
                <w:szCs w:val="20"/>
              </w:rPr>
            </w:pPr>
            <w:r w:rsidRPr="008F7FCE">
              <w:rPr>
                <w:rFonts w:ascii="Lato" w:hAnsi="Lato"/>
                <w:sz w:val="20"/>
                <w:szCs w:val="20"/>
              </w:rPr>
              <w:t>Title</w:t>
            </w:r>
          </w:p>
          <w:p w14:paraId="24A8C20E" w14:textId="77777777" w:rsidR="00AF6C6A" w:rsidRPr="008F7FCE" w:rsidRDefault="00AF6C6A" w:rsidP="000A647E">
            <w:pPr>
              <w:jc w:val="both"/>
              <w:rPr>
                <w:rFonts w:ascii="Lato" w:hAnsi="Lato"/>
                <w:sz w:val="20"/>
                <w:szCs w:val="20"/>
              </w:rPr>
            </w:pPr>
          </w:p>
        </w:tc>
        <w:tc>
          <w:tcPr>
            <w:tcW w:w="7228" w:type="dxa"/>
          </w:tcPr>
          <w:p w14:paraId="79295A57" w14:textId="77777777" w:rsidR="00AF6C6A" w:rsidRPr="008F7FCE" w:rsidRDefault="00AF6C6A" w:rsidP="000A647E">
            <w:pPr>
              <w:jc w:val="both"/>
              <w:rPr>
                <w:rFonts w:ascii="Lato" w:hAnsi="Lato"/>
                <w:sz w:val="20"/>
                <w:szCs w:val="20"/>
              </w:rPr>
            </w:pPr>
          </w:p>
        </w:tc>
      </w:tr>
      <w:tr w:rsidR="00AF6C6A" w:rsidRPr="008F7FCE" w14:paraId="72D5C774" w14:textId="77777777" w:rsidTr="000A647E">
        <w:tc>
          <w:tcPr>
            <w:tcW w:w="2122" w:type="dxa"/>
          </w:tcPr>
          <w:p w14:paraId="1E627739" w14:textId="77777777" w:rsidR="00AF6C6A" w:rsidRPr="008F7FCE" w:rsidRDefault="00AF6C6A" w:rsidP="000A647E">
            <w:pPr>
              <w:jc w:val="both"/>
              <w:rPr>
                <w:rFonts w:ascii="Lato" w:hAnsi="Lato"/>
                <w:sz w:val="20"/>
                <w:szCs w:val="20"/>
              </w:rPr>
            </w:pPr>
            <w:r w:rsidRPr="008F7FCE">
              <w:rPr>
                <w:rFonts w:ascii="Lato" w:hAnsi="Lato"/>
                <w:sz w:val="20"/>
                <w:szCs w:val="20"/>
              </w:rPr>
              <w:t>Surname/ Family Name</w:t>
            </w:r>
          </w:p>
        </w:tc>
        <w:tc>
          <w:tcPr>
            <w:tcW w:w="7228" w:type="dxa"/>
          </w:tcPr>
          <w:p w14:paraId="428491AF" w14:textId="77777777" w:rsidR="00AF6C6A" w:rsidRPr="008F7FCE" w:rsidRDefault="00AF6C6A" w:rsidP="000A647E">
            <w:pPr>
              <w:jc w:val="both"/>
              <w:rPr>
                <w:rFonts w:ascii="Lato" w:hAnsi="Lato"/>
                <w:sz w:val="20"/>
                <w:szCs w:val="20"/>
              </w:rPr>
            </w:pPr>
          </w:p>
        </w:tc>
      </w:tr>
      <w:tr w:rsidR="00AF6C6A" w:rsidRPr="008F7FCE" w14:paraId="581040BB" w14:textId="77777777" w:rsidTr="000A647E">
        <w:tc>
          <w:tcPr>
            <w:tcW w:w="2122" w:type="dxa"/>
          </w:tcPr>
          <w:p w14:paraId="0E51A807" w14:textId="77777777" w:rsidR="00AF6C6A" w:rsidRPr="008F7FCE" w:rsidRDefault="00AF6C6A" w:rsidP="000A647E">
            <w:pPr>
              <w:jc w:val="both"/>
              <w:rPr>
                <w:rFonts w:ascii="Lato" w:hAnsi="Lato"/>
                <w:sz w:val="20"/>
                <w:szCs w:val="20"/>
              </w:rPr>
            </w:pPr>
            <w:r w:rsidRPr="008F7FCE">
              <w:rPr>
                <w:rFonts w:ascii="Lato" w:hAnsi="Lato"/>
                <w:sz w:val="20"/>
                <w:szCs w:val="20"/>
              </w:rPr>
              <w:t>First Name(s)/Forenames</w:t>
            </w:r>
          </w:p>
        </w:tc>
        <w:tc>
          <w:tcPr>
            <w:tcW w:w="7228" w:type="dxa"/>
          </w:tcPr>
          <w:p w14:paraId="6DA7C3D2" w14:textId="77777777" w:rsidR="00AF6C6A" w:rsidRPr="008F7FCE" w:rsidRDefault="00AF6C6A" w:rsidP="000A647E">
            <w:pPr>
              <w:jc w:val="both"/>
              <w:rPr>
                <w:rFonts w:ascii="Lato" w:hAnsi="Lato"/>
                <w:sz w:val="20"/>
                <w:szCs w:val="20"/>
              </w:rPr>
            </w:pPr>
          </w:p>
        </w:tc>
      </w:tr>
      <w:tr w:rsidR="00AF6C6A" w:rsidRPr="008F7FCE" w14:paraId="0133E249" w14:textId="77777777" w:rsidTr="000A647E">
        <w:tc>
          <w:tcPr>
            <w:tcW w:w="2122" w:type="dxa"/>
          </w:tcPr>
          <w:p w14:paraId="02902014" w14:textId="77777777" w:rsidR="00AF6C6A" w:rsidRPr="008F7FCE" w:rsidRDefault="00AF6C6A" w:rsidP="000A647E">
            <w:pPr>
              <w:jc w:val="both"/>
              <w:rPr>
                <w:rFonts w:ascii="Lato" w:hAnsi="Lato"/>
                <w:sz w:val="20"/>
                <w:szCs w:val="20"/>
              </w:rPr>
            </w:pPr>
            <w:r w:rsidRPr="008F7FCE">
              <w:rPr>
                <w:rFonts w:ascii="Lato" w:hAnsi="Lato"/>
                <w:sz w:val="20"/>
                <w:szCs w:val="20"/>
              </w:rPr>
              <w:t>Date of Birth</w:t>
            </w:r>
          </w:p>
          <w:p w14:paraId="6E2B4015" w14:textId="77777777" w:rsidR="00AF6C6A" w:rsidRPr="008F7FCE" w:rsidRDefault="00AF6C6A" w:rsidP="000A647E">
            <w:pPr>
              <w:jc w:val="both"/>
              <w:rPr>
                <w:rFonts w:ascii="Lato" w:hAnsi="Lato"/>
                <w:sz w:val="20"/>
                <w:szCs w:val="20"/>
              </w:rPr>
            </w:pPr>
          </w:p>
        </w:tc>
        <w:tc>
          <w:tcPr>
            <w:tcW w:w="7228" w:type="dxa"/>
          </w:tcPr>
          <w:p w14:paraId="0C4654E7" w14:textId="77777777" w:rsidR="00AF6C6A" w:rsidRPr="008F7FCE" w:rsidRDefault="00AF6C6A" w:rsidP="000A647E">
            <w:pPr>
              <w:jc w:val="both"/>
              <w:rPr>
                <w:rFonts w:ascii="Lato" w:hAnsi="Lato"/>
                <w:sz w:val="20"/>
                <w:szCs w:val="20"/>
              </w:rPr>
            </w:pPr>
          </w:p>
        </w:tc>
      </w:tr>
      <w:tr w:rsidR="00AF6C6A" w:rsidRPr="008F7FCE" w14:paraId="4369A8D6" w14:textId="77777777" w:rsidTr="000A647E">
        <w:tc>
          <w:tcPr>
            <w:tcW w:w="2122" w:type="dxa"/>
          </w:tcPr>
          <w:p w14:paraId="3E7CBF1F" w14:textId="77777777" w:rsidR="00AF6C6A" w:rsidRPr="008F7FCE" w:rsidRDefault="00AF6C6A" w:rsidP="000A647E">
            <w:pPr>
              <w:jc w:val="both"/>
              <w:rPr>
                <w:rFonts w:ascii="Lato" w:hAnsi="Lato"/>
                <w:sz w:val="20"/>
                <w:szCs w:val="20"/>
              </w:rPr>
            </w:pPr>
            <w:r w:rsidRPr="008F7FCE">
              <w:rPr>
                <w:rFonts w:ascii="Lato" w:hAnsi="Lato"/>
                <w:sz w:val="20"/>
                <w:szCs w:val="20"/>
              </w:rPr>
              <w:t>Address</w:t>
            </w:r>
          </w:p>
          <w:p w14:paraId="52BCCF5E" w14:textId="77777777" w:rsidR="00AF6C6A" w:rsidRPr="008F7FCE" w:rsidRDefault="00AF6C6A" w:rsidP="000A647E">
            <w:pPr>
              <w:jc w:val="both"/>
              <w:rPr>
                <w:rFonts w:ascii="Lato" w:hAnsi="Lato"/>
                <w:sz w:val="20"/>
                <w:szCs w:val="20"/>
              </w:rPr>
            </w:pPr>
          </w:p>
        </w:tc>
        <w:tc>
          <w:tcPr>
            <w:tcW w:w="7228" w:type="dxa"/>
          </w:tcPr>
          <w:p w14:paraId="306C3CEA" w14:textId="77777777" w:rsidR="00AF6C6A" w:rsidRPr="008F7FCE" w:rsidRDefault="00AF6C6A" w:rsidP="000A647E">
            <w:pPr>
              <w:jc w:val="both"/>
              <w:rPr>
                <w:rFonts w:ascii="Lato" w:hAnsi="Lato"/>
                <w:sz w:val="20"/>
                <w:szCs w:val="20"/>
              </w:rPr>
            </w:pPr>
          </w:p>
        </w:tc>
      </w:tr>
      <w:tr w:rsidR="00AF6C6A" w:rsidRPr="008F7FCE" w14:paraId="7A5692ED" w14:textId="77777777" w:rsidTr="000A647E">
        <w:tc>
          <w:tcPr>
            <w:tcW w:w="2122" w:type="dxa"/>
          </w:tcPr>
          <w:p w14:paraId="477EECB0" w14:textId="77777777" w:rsidR="00AF6C6A" w:rsidRPr="008F7FCE" w:rsidRDefault="00AF6C6A" w:rsidP="000A647E">
            <w:pPr>
              <w:jc w:val="both"/>
              <w:rPr>
                <w:rFonts w:ascii="Lato" w:hAnsi="Lato"/>
                <w:sz w:val="20"/>
                <w:szCs w:val="20"/>
              </w:rPr>
            </w:pPr>
            <w:r w:rsidRPr="008F7FCE">
              <w:rPr>
                <w:rFonts w:ascii="Lato" w:hAnsi="Lato"/>
                <w:sz w:val="20"/>
                <w:szCs w:val="20"/>
              </w:rPr>
              <w:t>Post Code</w:t>
            </w:r>
          </w:p>
          <w:p w14:paraId="6B4AF8B2" w14:textId="77777777" w:rsidR="00AF6C6A" w:rsidRPr="008F7FCE" w:rsidRDefault="00AF6C6A" w:rsidP="000A647E">
            <w:pPr>
              <w:jc w:val="both"/>
              <w:rPr>
                <w:rFonts w:ascii="Lato" w:hAnsi="Lato"/>
                <w:sz w:val="20"/>
                <w:szCs w:val="20"/>
              </w:rPr>
            </w:pPr>
          </w:p>
        </w:tc>
        <w:tc>
          <w:tcPr>
            <w:tcW w:w="7228" w:type="dxa"/>
          </w:tcPr>
          <w:p w14:paraId="3633BFEC" w14:textId="77777777" w:rsidR="00AF6C6A" w:rsidRPr="008F7FCE" w:rsidRDefault="00AF6C6A" w:rsidP="000A647E">
            <w:pPr>
              <w:jc w:val="both"/>
              <w:rPr>
                <w:rFonts w:ascii="Lato" w:hAnsi="Lato"/>
                <w:sz w:val="20"/>
                <w:szCs w:val="20"/>
              </w:rPr>
            </w:pPr>
          </w:p>
        </w:tc>
      </w:tr>
      <w:tr w:rsidR="00AF6C6A" w:rsidRPr="008F7FCE" w14:paraId="1903D613" w14:textId="77777777" w:rsidTr="000A647E">
        <w:tc>
          <w:tcPr>
            <w:tcW w:w="2122" w:type="dxa"/>
          </w:tcPr>
          <w:p w14:paraId="664F9843" w14:textId="77777777" w:rsidR="00AF6C6A" w:rsidRPr="008F7FCE" w:rsidRDefault="00AF6C6A" w:rsidP="000A647E">
            <w:pPr>
              <w:jc w:val="both"/>
              <w:rPr>
                <w:rFonts w:ascii="Lato" w:hAnsi="Lato"/>
                <w:sz w:val="20"/>
                <w:szCs w:val="20"/>
              </w:rPr>
            </w:pPr>
            <w:r w:rsidRPr="008F7FCE">
              <w:rPr>
                <w:rFonts w:ascii="Lato" w:hAnsi="Lato"/>
                <w:sz w:val="20"/>
                <w:szCs w:val="20"/>
              </w:rPr>
              <w:t>Phone Number</w:t>
            </w:r>
          </w:p>
          <w:p w14:paraId="16914072" w14:textId="77777777" w:rsidR="00AF6C6A" w:rsidRPr="008F7FCE" w:rsidRDefault="00AF6C6A" w:rsidP="000A647E">
            <w:pPr>
              <w:jc w:val="both"/>
              <w:rPr>
                <w:rFonts w:ascii="Lato" w:hAnsi="Lato"/>
                <w:sz w:val="20"/>
                <w:szCs w:val="20"/>
              </w:rPr>
            </w:pPr>
          </w:p>
        </w:tc>
        <w:tc>
          <w:tcPr>
            <w:tcW w:w="7228" w:type="dxa"/>
          </w:tcPr>
          <w:p w14:paraId="5D6223CA" w14:textId="77777777" w:rsidR="00AF6C6A" w:rsidRPr="008F7FCE" w:rsidRDefault="00AF6C6A" w:rsidP="000A647E">
            <w:pPr>
              <w:jc w:val="both"/>
              <w:rPr>
                <w:rFonts w:ascii="Lato" w:hAnsi="Lato"/>
                <w:sz w:val="20"/>
                <w:szCs w:val="20"/>
              </w:rPr>
            </w:pPr>
          </w:p>
        </w:tc>
      </w:tr>
    </w:tbl>
    <w:p w14:paraId="43385AA3" w14:textId="77777777" w:rsidR="00AF6C6A" w:rsidRPr="008F7FCE" w:rsidRDefault="00AF6C6A" w:rsidP="00AF6C6A">
      <w:pPr>
        <w:jc w:val="both"/>
        <w:rPr>
          <w:rFonts w:ascii="Lato" w:hAnsi="Lato"/>
          <w:sz w:val="20"/>
          <w:szCs w:val="20"/>
        </w:rPr>
      </w:pPr>
      <w:r w:rsidRPr="008F7FCE">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AF6C6A" w:rsidRPr="008F7FCE" w14:paraId="74B0ED4C" w14:textId="77777777" w:rsidTr="000A647E">
        <w:tc>
          <w:tcPr>
            <w:tcW w:w="9350" w:type="dxa"/>
          </w:tcPr>
          <w:p w14:paraId="63FA00D8" w14:textId="77777777" w:rsidR="00AF6C6A" w:rsidRPr="008F7FCE" w:rsidRDefault="00AF6C6A" w:rsidP="000A647E">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08FF5250" w14:textId="77777777" w:rsidR="00AF6C6A" w:rsidRPr="008F7FCE" w:rsidRDefault="00AF6C6A" w:rsidP="000A647E">
            <w:pPr>
              <w:jc w:val="both"/>
              <w:rPr>
                <w:rFonts w:ascii="Lato" w:hAnsi="Lato"/>
                <w:sz w:val="20"/>
                <w:szCs w:val="20"/>
              </w:rPr>
            </w:pPr>
          </w:p>
          <w:p w14:paraId="4605737F"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Birth certificate   </w:t>
            </w:r>
          </w:p>
          <w:p w14:paraId="5A2C9DF6"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Driving licence       </w:t>
            </w:r>
          </w:p>
          <w:p w14:paraId="7CB4C380"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 xml:space="preserve">Passport     </w:t>
            </w:r>
          </w:p>
          <w:p w14:paraId="3DBCFD3C" w14:textId="77777777" w:rsidR="00AF6C6A" w:rsidRPr="008F7FCE" w:rsidRDefault="00AF6C6A" w:rsidP="00AF6C6A">
            <w:pPr>
              <w:pStyle w:val="ListParagraph"/>
              <w:numPr>
                <w:ilvl w:val="0"/>
                <w:numId w:val="40"/>
              </w:numPr>
              <w:jc w:val="both"/>
              <w:rPr>
                <w:rFonts w:ascii="Lato" w:hAnsi="Lato"/>
                <w:sz w:val="20"/>
                <w:szCs w:val="20"/>
              </w:rPr>
            </w:pPr>
            <w:r w:rsidRPr="008F7FCE">
              <w:rPr>
                <w:rFonts w:ascii="Lato" w:hAnsi="Lato"/>
                <w:sz w:val="20"/>
                <w:szCs w:val="20"/>
              </w:rPr>
              <w:t>An official letter to my address</w:t>
            </w:r>
          </w:p>
          <w:p w14:paraId="164BCAD4" w14:textId="77777777" w:rsidR="00AF6C6A" w:rsidRPr="008F7FCE" w:rsidRDefault="00AF6C6A" w:rsidP="000A647E">
            <w:pPr>
              <w:jc w:val="both"/>
              <w:rPr>
                <w:rFonts w:ascii="Lato" w:hAnsi="Lato"/>
                <w:sz w:val="20"/>
                <w:szCs w:val="20"/>
              </w:rPr>
            </w:pPr>
          </w:p>
        </w:tc>
      </w:tr>
    </w:tbl>
    <w:p w14:paraId="428C64FC" w14:textId="77777777" w:rsidR="00AF6C6A" w:rsidRPr="008F7FCE" w:rsidRDefault="00AF6C6A" w:rsidP="00AF6C6A">
      <w:pPr>
        <w:jc w:val="both"/>
        <w:rPr>
          <w:rFonts w:ascii="Lato" w:hAnsi="Lato"/>
          <w:sz w:val="20"/>
          <w:szCs w:val="20"/>
        </w:rPr>
      </w:pPr>
    </w:p>
    <w:p w14:paraId="1F0AF270" w14:textId="77777777" w:rsidR="00AF6C6A" w:rsidRPr="008F7FCE" w:rsidRDefault="00AF6C6A" w:rsidP="00AF6C6A">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AF6C6A" w:rsidRPr="008F7FCE" w14:paraId="62332AB3" w14:textId="77777777" w:rsidTr="000A647E">
        <w:tc>
          <w:tcPr>
            <w:tcW w:w="9350" w:type="dxa"/>
          </w:tcPr>
          <w:p w14:paraId="020372D5" w14:textId="77777777" w:rsidR="00AF6C6A" w:rsidRPr="008F7FCE" w:rsidRDefault="00AF6C6A" w:rsidP="000A647E">
            <w:pPr>
              <w:jc w:val="both"/>
              <w:rPr>
                <w:rFonts w:ascii="Lato" w:hAnsi="Lato"/>
                <w:sz w:val="20"/>
                <w:szCs w:val="20"/>
              </w:rPr>
            </w:pPr>
            <w:r w:rsidRPr="008F7FCE">
              <w:rPr>
                <w:rFonts w:ascii="Lato" w:hAnsi="Lato"/>
                <w:b/>
                <w:sz w:val="20"/>
                <w:szCs w:val="20"/>
              </w:rPr>
              <w:t>What is your relationship to the data subject?</w:t>
            </w:r>
            <w:r w:rsidRPr="008F7FCE">
              <w:rPr>
                <w:rFonts w:ascii="Lato" w:hAnsi="Lato"/>
                <w:sz w:val="20"/>
                <w:szCs w:val="20"/>
              </w:rPr>
              <w:t xml:space="preserve">  (e.g., parent, carer, legal representative)                </w:t>
            </w:r>
          </w:p>
          <w:p w14:paraId="5958F513" w14:textId="77777777" w:rsidR="00AF6C6A" w:rsidRPr="008F7FCE" w:rsidRDefault="00AF6C6A" w:rsidP="000A647E">
            <w:pPr>
              <w:jc w:val="both"/>
              <w:rPr>
                <w:rFonts w:ascii="Lato" w:hAnsi="Lato"/>
                <w:sz w:val="20"/>
                <w:szCs w:val="20"/>
              </w:rPr>
            </w:pPr>
          </w:p>
          <w:p w14:paraId="44BEAD60" w14:textId="77777777" w:rsidR="00AF6C6A" w:rsidRPr="008F7FCE" w:rsidRDefault="00AF6C6A" w:rsidP="000A647E">
            <w:pPr>
              <w:jc w:val="both"/>
              <w:rPr>
                <w:rFonts w:ascii="Lato" w:hAnsi="Lato"/>
                <w:sz w:val="20"/>
                <w:szCs w:val="20"/>
              </w:rPr>
            </w:pPr>
          </w:p>
          <w:p w14:paraId="620E13B0" w14:textId="77777777" w:rsidR="00AF6C6A" w:rsidRPr="008F7FCE" w:rsidRDefault="00AF6C6A" w:rsidP="000A647E">
            <w:pPr>
              <w:jc w:val="both"/>
              <w:rPr>
                <w:rFonts w:ascii="Lato" w:hAnsi="Lato"/>
                <w:sz w:val="20"/>
                <w:szCs w:val="20"/>
              </w:rPr>
            </w:pPr>
          </w:p>
          <w:p w14:paraId="511642A5" w14:textId="77777777" w:rsidR="00AF6C6A" w:rsidRPr="008F7FCE" w:rsidRDefault="00AF6C6A" w:rsidP="000A647E">
            <w:pPr>
              <w:jc w:val="both"/>
              <w:rPr>
                <w:rFonts w:ascii="Lato" w:hAnsi="Lato"/>
                <w:sz w:val="20"/>
                <w:szCs w:val="20"/>
              </w:rPr>
            </w:pPr>
          </w:p>
          <w:p w14:paraId="5E078982" w14:textId="77777777" w:rsidR="00AF6C6A" w:rsidRPr="008F7FCE" w:rsidRDefault="00AF6C6A" w:rsidP="000A647E">
            <w:pPr>
              <w:jc w:val="both"/>
              <w:rPr>
                <w:rFonts w:ascii="Lato" w:hAnsi="Lato"/>
                <w:sz w:val="20"/>
                <w:szCs w:val="20"/>
              </w:rPr>
            </w:pPr>
          </w:p>
        </w:tc>
      </w:tr>
      <w:tr w:rsidR="00AF6C6A" w:rsidRPr="008F7FCE" w14:paraId="44F64E2C" w14:textId="77777777" w:rsidTr="000A647E">
        <w:tc>
          <w:tcPr>
            <w:tcW w:w="9350" w:type="dxa"/>
          </w:tcPr>
          <w:p w14:paraId="5FF9F323" w14:textId="77777777" w:rsidR="00AF6C6A" w:rsidRPr="008F7FCE" w:rsidRDefault="00AF6C6A" w:rsidP="000A647E">
            <w:pPr>
              <w:jc w:val="both"/>
              <w:rPr>
                <w:rFonts w:ascii="Lato" w:hAnsi="Lato"/>
                <w:sz w:val="20"/>
                <w:szCs w:val="20"/>
              </w:rPr>
            </w:pPr>
            <w:r w:rsidRPr="008F7FCE">
              <w:rPr>
                <w:rFonts w:ascii="Lato" w:hAnsi="Lato"/>
                <w:sz w:val="20"/>
                <w:szCs w:val="20"/>
              </w:rPr>
              <w:t xml:space="preserve">I am enclosing the following copy as proof of legal authorisation to act on behalf of the data subject:    </w:t>
            </w:r>
          </w:p>
          <w:p w14:paraId="12F164F4" w14:textId="77777777" w:rsidR="00AF6C6A" w:rsidRPr="008F7FCE" w:rsidRDefault="00AF6C6A" w:rsidP="000A647E">
            <w:pPr>
              <w:jc w:val="both"/>
              <w:rPr>
                <w:rFonts w:ascii="Lato" w:hAnsi="Lato"/>
                <w:sz w:val="20"/>
                <w:szCs w:val="20"/>
              </w:rPr>
            </w:pPr>
          </w:p>
          <w:p w14:paraId="51BA92F2" w14:textId="77777777" w:rsidR="00AF6C6A" w:rsidRPr="008F7FCE" w:rsidRDefault="00AF6C6A" w:rsidP="00AF6C6A">
            <w:pPr>
              <w:pStyle w:val="ListParagraph"/>
              <w:numPr>
                <w:ilvl w:val="0"/>
                <w:numId w:val="41"/>
              </w:numPr>
              <w:jc w:val="both"/>
              <w:rPr>
                <w:rFonts w:ascii="Lato" w:hAnsi="Lato"/>
                <w:sz w:val="20"/>
                <w:szCs w:val="20"/>
              </w:rPr>
            </w:pPr>
            <w:r w:rsidRPr="008F7FCE">
              <w:rPr>
                <w:rFonts w:ascii="Lato" w:hAnsi="Lato"/>
                <w:sz w:val="20"/>
                <w:szCs w:val="20"/>
              </w:rPr>
              <w:t xml:space="preserve">Letter of authority      </w:t>
            </w:r>
          </w:p>
          <w:p w14:paraId="7DA4317E" w14:textId="77777777" w:rsidR="00AF6C6A" w:rsidRPr="008F7FCE" w:rsidRDefault="00AF6C6A" w:rsidP="00AF6C6A">
            <w:pPr>
              <w:pStyle w:val="ListParagraph"/>
              <w:numPr>
                <w:ilvl w:val="0"/>
                <w:numId w:val="41"/>
              </w:numPr>
              <w:jc w:val="both"/>
              <w:rPr>
                <w:rFonts w:ascii="Lato" w:hAnsi="Lato"/>
                <w:sz w:val="20"/>
                <w:szCs w:val="20"/>
              </w:rPr>
            </w:pPr>
            <w:r w:rsidRPr="008F7FCE">
              <w:rPr>
                <w:rFonts w:ascii="Lato" w:hAnsi="Lato"/>
                <w:sz w:val="20"/>
                <w:szCs w:val="20"/>
              </w:rPr>
              <w:t xml:space="preserve">Lasting or Enduring Power of Attorney          </w:t>
            </w:r>
          </w:p>
          <w:p w14:paraId="1F0B97FA" w14:textId="77777777" w:rsidR="00AF6C6A" w:rsidRPr="008F7FCE" w:rsidRDefault="00AF6C6A" w:rsidP="00AF6C6A">
            <w:pPr>
              <w:pStyle w:val="ListParagraph"/>
              <w:numPr>
                <w:ilvl w:val="0"/>
                <w:numId w:val="41"/>
              </w:numPr>
              <w:jc w:val="both"/>
              <w:rPr>
                <w:rFonts w:ascii="Lato" w:hAnsi="Lato"/>
                <w:sz w:val="20"/>
                <w:szCs w:val="20"/>
              </w:rPr>
            </w:pPr>
            <w:r w:rsidRPr="008F7FCE">
              <w:rPr>
                <w:rFonts w:ascii="Lato" w:hAnsi="Lato"/>
                <w:sz w:val="20"/>
                <w:szCs w:val="20"/>
              </w:rPr>
              <w:t xml:space="preserve">Evidence of parental responsibility      </w:t>
            </w:r>
          </w:p>
          <w:p w14:paraId="1AD20633" w14:textId="77777777" w:rsidR="00AF6C6A" w:rsidRPr="008F7FCE" w:rsidRDefault="00AF6C6A" w:rsidP="00AF6C6A">
            <w:pPr>
              <w:pStyle w:val="ListParagraph"/>
              <w:numPr>
                <w:ilvl w:val="0"/>
                <w:numId w:val="41"/>
              </w:numPr>
              <w:jc w:val="both"/>
              <w:rPr>
                <w:rFonts w:ascii="Lato" w:hAnsi="Lato"/>
                <w:sz w:val="20"/>
                <w:szCs w:val="20"/>
              </w:rPr>
            </w:pPr>
            <w:r w:rsidRPr="008F7FCE">
              <w:rPr>
                <w:rFonts w:ascii="Lato" w:hAnsi="Lato"/>
                <w:sz w:val="20"/>
                <w:szCs w:val="20"/>
              </w:rPr>
              <w:t xml:space="preserve">Other (give details):     </w:t>
            </w:r>
          </w:p>
          <w:p w14:paraId="064484BC" w14:textId="77777777" w:rsidR="00AF6C6A" w:rsidRPr="008F7FCE" w:rsidRDefault="00AF6C6A" w:rsidP="000A647E">
            <w:pPr>
              <w:pStyle w:val="ListParagraph"/>
              <w:jc w:val="both"/>
              <w:rPr>
                <w:rFonts w:ascii="Lato" w:hAnsi="Lato"/>
                <w:sz w:val="20"/>
                <w:szCs w:val="20"/>
              </w:rPr>
            </w:pPr>
          </w:p>
          <w:p w14:paraId="0DA4C83D" w14:textId="77777777" w:rsidR="00AF6C6A" w:rsidRPr="008F7FCE" w:rsidRDefault="00AF6C6A" w:rsidP="000A647E">
            <w:pPr>
              <w:pStyle w:val="ListParagraph"/>
              <w:jc w:val="both"/>
              <w:rPr>
                <w:rFonts w:ascii="Lato" w:hAnsi="Lato"/>
                <w:sz w:val="20"/>
                <w:szCs w:val="20"/>
              </w:rPr>
            </w:pPr>
          </w:p>
          <w:p w14:paraId="05A27886" w14:textId="77777777" w:rsidR="00AF6C6A" w:rsidRPr="008F7FCE" w:rsidRDefault="00AF6C6A" w:rsidP="000A647E">
            <w:pPr>
              <w:jc w:val="both"/>
              <w:rPr>
                <w:rFonts w:ascii="Lato" w:hAnsi="Lato"/>
                <w:sz w:val="20"/>
                <w:szCs w:val="20"/>
              </w:rPr>
            </w:pPr>
          </w:p>
        </w:tc>
      </w:tr>
    </w:tbl>
    <w:p w14:paraId="3821CF3E" w14:textId="77777777" w:rsidR="00AF6C6A" w:rsidRPr="008F7FCE" w:rsidRDefault="00AF6C6A" w:rsidP="00AF6C6A">
      <w:pPr>
        <w:jc w:val="both"/>
        <w:rPr>
          <w:rFonts w:ascii="Lato" w:hAnsi="Lato"/>
          <w:b/>
          <w:sz w:val="20"/>
          <w:szCs w:val="20"/>
        </w:rPr>
      </w:pPr>
      <w:r w:rsidRPr="008F7FCE">
        <w:rPr>
          <w:rFonts w:ascii="Lato" w:hAnsi="Lato"/>
          <w:b/>
          <w:sz w:val="20"/>
          <w:szCs w:val="20"/>
        </w:rPr>
        <w:t>Section 3</w:t>
      </w:r>
    </w:p>
    <w:p w14:paraId="04184E86" w14:textId="77777777" w:rsidR="00AF6C6A" w:rsidRPr="008F7FCE" w:rsidRDefault="00AF6C6A" w:rsidP="00AF6C6A">
      <w:pPr>
        <w:jc w:val="both"/>
        <w:rPr>
          <w:rFonts w:ascii="Lato" w:hAnsi="Lato"/>
          <w:sz w:val="20"/>
          <w:szCs w:val="20"/>
        </w:rPr>
      </w:pPr>
      <w:r w:rsidRPr="008F7FCE">
        <w:rPr>
          <w:rFonts w:ascii="Lato" w:hAnsi="Lato"/>
          <w:sz w:val="20"/>
          <w:szCs w:val="20"/>
        </w:rPr>
        <w:t xml:space="preserve">Please describe as detailed as possible what data you request access to (e.g., </w:t>
      </w:r>
      <w:proofErr w:type="gramStart"/>
      <w:r w:rsidRPr="008F7FCE">
        <w:rPr>
          <w:rFonts w:ascii="Lato" w:hAnsi="Lato"/>
          <w:sz w:val="20"/>
          <w:szCs w:val="20"/>
        </w:rPr>
        <w:t>time period</w:t>
      </w:r>
      <w:proofErr w:type="gramEnd"/>
      <w:r w:rsidRPr="008F7FCE">
        <w:rPr>
          <w:rFonts w:ascii="Lato" w:hAnsi="Lato"/>
          <w:sz w:val="20"/>
          <w:szCs w:val="20"/>
        </w:rPr>
        <w:t xml:space="preserve">,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AF6C6A" w:rsidRPr="008F7FCE" w14:paraId="63F60EE5" w14:textId="77777777" w:rsidTr="000A647E">
        <w:trPr>
          <w:trHeight w:val="50"/>
        </w:trPr>
        <w:tc>
          <w:tcPr>
            <w:tcW w:w="9350" w:type="dxa"/>
          </w:tcPr>
          <w:p w14:paraId="33892BB8" w14:textId="77777777" w:rsidR="00AF6C6A" w:rsidRPr="008F7FCE" w:rsidRDefault="00AF6C6A" w:rsidP="000A647E">
            <w:pPr>
              <w:jc w:val="both"/>
              <w:rPr>
                <w:rFonts w:ascii="Lato" w:hAnsi="Lato"/>
                <w:sz w:val="20"/>
                <w:szCs w:val="20"/>
              </w:rPr>
            </w:pPr>
          </w:p>
          <w:p w14:paraId="305EFECC" w14:textId="77777777" w:rsidR="00AF6C6A" w:rsidRPr="008F7FCE" w:rsidRDefault="00AF6C6A" w:rsidP="000A647E">
            <w:pPr>
              <w:jc w:val="both"/>
              <w:rPr>
                <w:rFonts w:ascii="Lato" w:hAnsi="Lato"/>
                <w:sz w:val="20"/>
                <w:szCs w:val="20"/>
              </w:rPr>
            </w:pPr>
          </w:p>
          <w:p w14:paraId="4761A07D" w14:textId="77777777" w:rsidR="00AF6C6A" w:rsidRPr="008F7FCE" w:rsidRDefault="00AF6C6A" w:rsidP="000A647E">
            <w:pPr>
              <w:jc w:val="both"/>
              <w:rPr>
                <w:rFonts w:ascii="Lato" w:hAnsi="Lato"/>
                <w:sz w:val="20"/>
                <w:szCs w:val="20"/>
              </w:rPr>
            </w:pPr>
          </w:p>
          <w:p w14:paraId="0756C716" w14:textId="77777777" w:rsidR="00AF6C6A" w:rsidRPr="008F7FCE" w:rsidRDefault="00AF6C6A" w:rsidP="000A647E">
            <w:pPr>
              <w:jc w:val="both"/>
              <w:rPr>
                <w:rFonts w:ascii="Lato" w:hAnsi="Lato"/>
                <w:sz w:val="20"/>
                <w:szCs w:val="20"/>
              </w:rPr>
            </w:pPr>
          </w:p>
          <w:p w14:paraId="27204B25" w14:textId="77777777" w:rsidR="00AF6C6A" w:rsidRPr="008F7FCE" w:rsidRDefault="00AF6C6A" w:rsidP="000A647E">
            <w:pPr>
              <w:jc w:val="both"/>
              <w:rPr>
                <w:rFonts w:ascii="Lato" w:hAnsi="Lato"/>
                <w:sz w:val="20"/>
                <w:szCs w:val="20"/>
              </w:rPr>
            </w:pPr>
          </w:p>
          <w:p w14:paraId="1CEF8E1B" w14:textId="77777777" w:rsidR="00AF6C6A" w:rsidRPr="008F7FCE" w:rsidRDefault="00AF6C6A" w:rsidP="000A647E">
            <w:pPr>
              <w:jc w:val="both"/>
              <w:rPr>
                <w:rFonts w:ascii="Lato" w:hAnsi="Lato"/>
                <w:sz w:val="20"/>
                <w:szCs w:val="20"/>
              </w:rPr>
            </w:pPr>
          </w:p>
          <w:p w14:paraId="2D2B561C" w14:textId="77777777" w:rsidR="00AF6C6A" w:rsidRPr="008F7FCE" w:rsidRDefault="00AF6C6A" w:rsidP="000A647E">
            <w:pPr>
              <w:jc w:val="both"/>
              <w:rPr>
                <w:rFonts w:ascii="Lato" w:hAnsi="Lato"/>
                <w:sz w:val="20"/>
                <w:szCs w:val="20"/>
              </w:rPr>
            </w:pPr>
          </w:p>
          <w:p w14:paraId="729341C4" w14:textId="77777777" w:rsidR="00AF6C6A" w:rsidRPr="008F7FCE" w:rsidRDefault="00AF6C6A" w:rsidP="000A647E">
            <w:pPr>
              <w:jc w:val="both"/>
              <w:rPr>
                <w:rFonts w:ascii="Lato" w:hAnsi="Lato"/>
                <w:sz w:val="20"/>
                <w:szCs w:val="20"/>
              </w:rPr>
            </w:pPr>
          </w:p>
          <w:p w14:paraId="164EF4FE" w14:textId="77777777" w:rsidR="00AF6C6A" w:rsidRPr="008F7FCE" w:rsidRDefault="00AF6C6A" w:rsidP="000A647E">
            <w:pPr>
              <w:jc w:val="both"/>
              <w:rPr>
                <w:rFonts w:ascii="Lato" w:hAnsi="Lato"/>
                <w:sz w:val="20"/>
                <w:szCs w:val="20"/>
              </w:rPr>
            </w:pPr>
          </w:p>
          <w:p w14:paraId="6E196041" w14:textId="77777777" w:rsidR="00AF6C6A" w:rsidRPr="008F7FCE" w:rsidRDefault="00AF6C6A" w:rsidP="000A647E">
            <w:pPr>
              <w:jc w:val="both"/>
              <w:rPr>
                <w:rFonts w:ascii="Lato" w:hAnsi="Lato"/>
                <w:sz w:val="20"/>
                <w:szCs w:val="20"/>
              </w:rPr>
            </w:pPr>
          </w:p>
          <w:p w14:paraId="5E8E8F5A" w14:textId="77777777" w:rsidR="00AF6C6A" w:rsidRPr="008F7FCE" w:rsidRDefault="00AF6C6A" w:rsidP="000A647E">
            <w:pPr>
              <w:jc w:val="both"/>
              <w:rPr>
                <w:rFonts w:ascii="Lato" w:hAnsi="Lato"/>
                <w:sz w:val="20"/>
                <w:szCs w:val="20"/>
              </w:rPr>
            </w:pPr>
          </w:p>
          <w:p w14:paraId="1E1E65B6" w14:textId="77777777" w:rsidR="00AF6C6A" w:rsidRPr="008F7FCE" w:rsidRDefault="00AF6C6A" w:rsidP="000A647E">
            <w:pPr>
              <w:jc w:val="both"/>
              <w:rPr>
                <w:rFonts w:ascii="Lato" w:hAnsi="Lato"/>
                <w:sz w:val="20"/>
                <w:szCs w:val="20"/>
              </w:rPr>
            </w:pPr>
          </w:p>
          <w:p w14:paraId="0F30ADD1" w14:textId="77777777" w:rsidR="00AF6C6A" w:rsidRPr="008F7FCE" w:rsidRDefault="00AF6C6A" w:rsidP="000A647E">
            <w:pPr>
              <w:jc w:val="both"/>
              <w:rPr>
                <w:rFonts w:ascii="Lato" w:hAnsi="Lato"/>
                <w:sz w:val="20"/>
                <w:szCs w:val="20"/>
              </w:rPr>
            </w:pPr>
          </w:p>
          <w:p w14:paraId="5988F554" w14:textId="77777777" w:rsidR="00AF6C6A" w:rsidRPr="008F7FCE" w:rsidRDefault="00AF6C6A" w:rsidP="000A647E">
            <w:pPr>
              <w:jc w:val="both"/>
              <w:rPr>
                <w:rFonts w:ascii="Lato" w:hAnsi="Lato"/>
                <w:sz w:val="20"/>
                <w:szCs w:val="20"/>
              </w:rPr>
            </w:pPr>
          </w:p>
          <w:p w14:paraId="76387F83" w14:textId="77777777" w:rsidR="00AF6C6A" w:rsidRPr="008F7FCE" w:rsidRDefault="00AF6C6A" w:rsidP="000A647E">
            <w:pPr>
              <w:jc w:val="both"/>
              <w:rPr>
                <w:rFonts w:ascii="Lato" w:hAnsi="Lato"/>
                <w:sz w:val="20"/>
                <w:szCs w:val="20"/>
              </w:rPr>
            </w:pPr>
          </w:p>
          <w:p w14:paraId="7080C949" w14:textId="77777777" w:rsidR="00AF6C6A" w:rsidRPr="008F7FCE" w:rsidRDefault="00AF6C6A" w:rsidP="000A647E">
            <w:pPr>
              <w:jc w:val="both"/>
              <w:rPr>
                <w:rFonts w:ascii="Lato" w:hAnsi="Lato"/>
                <w:sz w:val="20"/>
                <w:szCs w:val="20"/>
              </w:rPr>
            </w:pPr>
          </w:p>
          <w:p w14:paraId="17B6E9BC" w14:textId="77777777" w:rsidR="00AF6C6A" w:rsidRPr="008F7FCE" w:rsidRDefault="00AF6C6A" w:rsidP="000A647E">
            <w:pPr>
              <w:jc w:val="both"/>
              <w:rPr>
                <w:rFonts w:ascii="Lato" w:hAnsi="Lato"/>
                <w:sz w:val="20"/>
                <w:szCs w:val="20"/>
              </w:rPr>
            </w:pPr>
          </w:p>
          <w:p w14:paraId="5F31A0A5" w14:textId="77777777" w:rsidR="00AF6C6A" w:rsidRPr="008F7FCE" w:rsidRDefault="00AF6C6A" w:rsidP="000A647E">
            <w:pPr>
              <w:jc w:val="both"/>
              <w:rPr>
                <w:rFonts w:ascii="Lato" w:hAnsi="Lato"/>
                <w:sz w:val="20"/>
                <w:szCs w:val="20"/>
              </w:rPr>
            </w:pPr>
          </w:p>
          <w:p w14:paraId="0DECC17F" w14:textId="77777777" w:rsidR="00AF6C6A" w:rsidRPr="008F7FCE" w:rsidRDefault="00AF6C6A" w:rsidP="000A647E">
            <w:pPr>
              <w:jc w:val="both"/>
              <w:rPr>
                <w:rFonts w:ascii="Lato" w:hAnsi="Lato"/>
                <w:sz w:val="20"/>
                <w:szCs w:val="20"/>
              </w:rPr>
            </w:pPr>
          </w:p>
          <w:p w14:paraId="4EC7D9A9" w14:textId="77777777" w:rsidR="00AF6C6A" w:rsidRPr="008F7FCE" w:rsidRDefault="00AF6C6A" w:rsidP="000A647E">
            <w:pPr>
              <w:jc w:val="both"/>
              <w:rPr>
                <w:rFonts w:ascii="Lato" w:hAnsi="Lato"/>
                <w:sz w:val="20"/>
                <w:szCs w:val="20"/>
              </w:rPr>
            </w:pPr>
          </w:p>
        </w:tc>
      </w:tr>
    </w:tbl>
    <w:p w14:paraId="71A6539C" w14:textId="77777777" w:rsidR="00AF6C6A" w:rsidRPr="008F7FCE" w:rsidRDefault="00AF6C6A" w:rsidP="00AF6C6A">
      <w:pPr>
        <w:jc w:val="both"/>
        <w:rPr>
          <w:rFonts w:ascii="Lato" w:hAnsi="Lato"/>
          <w:sz w:val="20"/>
          <w:szCs w:val="20"/>
        </w:rPr>
      </w:pPr>
    </w:p>
    <w:p w14:paraId="14E28182" w14:textId="77777777" w:rsidR="00AF6C6A" w:rsidRPr="008F7FCE" w:rsidRDefault="00AF6C6A" w:rsidP="00AF6C6A">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AF6C6A" w:rsidRPr="008F7FCE" w14:paraId="5E6588C5" w14:textId="77777777" w:rsidTr="000A647E">
        <w:tc>
          <w:tcPr>
            <w:tcW w:w="9350" w:type="dxa"/>
          </w:tcPr>
          <w:p w14:paraId="508F1930" w14:textId="77777777" w:rsidR="00AF6C6A" w:rsidRPr="008F7FCE" w:rsidRDefault="00AF6C6A" w:rsidP="000A647E">
            <w:pPr>
              <w:jc w:val="both"/>
              <w:rPr>
                <w:rFonts w:ascii="Lato" w:hAnsi="Lato"/>
                <w:sz w:val="20"/>
                <w:szCs w:val="20"/>
              </w:rPr>
            </w:pPr>
            <w:r w:rsidRPr="008F7FCE">
              <w:rPr>
                <w:rFonts w:ascii="Lato" w:hAnsi="Lato"/>
                <w:sz w:val="20"/>
                <w:szCs w:val="20"/>
              </w:rPr>
              <w:t xml:space="preserve">I wish to:    </w:t>
            </w:r>
          </w:p>
          <w:p w14:paraId="1CC632C9" w14:textId="77777777" w:rsidR="00AF6C6A" w:rsidRPr="008F7FCE" w:rsidRDefault="00AF6C6A" w:rsidP="000A647E">
            <w:pPr>
              <w:jc w:val="both"/>
              <w:rPr>
                <w:rFonts w:ascii="Lato" w:hAnsi="Lato"/>
                <w:sz w:val="20"/>
                <w:szCs w:val="20"/>
              </w:rPr>
            </w:pPr>
          </w:p>
          <w:p w14:paraId="7A971585" w14:textId="77777777" w:rsidR="00AF6C6A" w:rsidRPr="008F7FCE" w:rsidRDefault="00AF6C6A" w:rsidP="00AF6C6A">
            <w:pPr>
              <w:pStyle w:val="ListParagraph"/>
              <w:numPr>
                <w:ilvl w:val="0"/>
                <w:numId w:val="42"/>
              </w:numPr>
              <w:jc w:val="both"/>
              <w:rPr>
                <w:rFonts w:ascii="Lato" w:hAnsi="Lato"/>
                <w:sz w:val="20"/>
                <w:szCs w:val="20"/>
              </w:rPr>
            </w:pPr>
            <w:r w:rsidRPr="008F7FCE">
              <w:rPr>
                <w:rFonts w:ascii="Lato" w:hAnsi="Lato"/>
                <w:sz w:val="20"/>
                <w:szCs w:val="20"/>
              </w:rPr>
              <w:t>Receive the information by post*</w:t>
            </w:r>
          </w:p>
          <w:p w14:paraId="11217A9E" w14:textId="77777777" w:rsidR="00AF6C6A" w:rsidRPr="008F7FCE" w:rsidRDefault="00AF6C6A" w:rsidP="00AF6C6A">
            <w:pPr>
              <w:pStyle w:val="ListParagraph"/>
              <w:numPr>
                <w:ilvl w:val="0"/>
                <w:numId w:val="42"/>
              </w:numPr>
              <w:jc w:val="both"/>
              <w:rPr>
                <w:rFonts w:ascii="Lato" w:hAnsi="Lato"/>
                <w:sz w:val="20"/>
                <w:szCs w:val="20"/>
              </w:rPr>
            </w:pPr>
            <w:r w:rsidRPr="008F7FCE">
              <w:rPr>
                <w:rFonts w:ascii="Lato" w:hAnsi="Lato"/>
                <w:sz w:val="20"/>
                <w:szCs w:val="20"/>
              </w:rPr>
              <w:t xml:space="preserve">Receive the information by email       </w:t>
            </w:r>
          </w:p>
          <w:p w14:paraId="4C69B712" w14:textId="77777777" w:rsidR="00AF6C6A" w:rsidRPr="008F7FCE" w:rsidRDefault="00AF6C6A" w:rsidP="00AF6C6A">
            <w:pPr>
              <w:pStyle w:val="ListParagraph"/>
              <w:numPr>
                <w:ilvl w:val="0"/>
                <w:numId w:val="42"/>
              </w:numPr>
              <w:jc w:val="both"/>
              <w:rPr>
                <w:rFonts w:ascii="Lato" w:hAnsi="Lato"/>
                <w:sz w:val="20"/>
                <w:szCs w:val="20"/>
              </w:rPr>
            </w:pPr>
            <w:r w:rsidRPr="008F7FCE">
              <w:rPr>
                <w:rFonts w:ascii="Lato" w:hAnsi="Lato"/>
                <w:sz w:val="20"/>
                <w:szCs w:val="20"/>
              </w:rPr>
              <w:t xml:space="preserve">Collect the information in person          </w:t>
            </w:r>
          </w:p>
          <w:p w14:paraId="0EA105CF" w14:textId="77777777" w:rsidR="00AF6C6A" w:rsidRPr="008F7FCE" w:rsidRDefault="00AF6C6A" w:rsidP="00AF6C6A">
            <w:pPr>
              <w:pStyle w:val="ListParagraph"/>
              <w:numPr>
                <w:ilvl w:val="0"/>
                <w:numId w:val="42"/>
              </w:numPr>
              <w:jc w:val="both"/>
              <w:rPr>
                <w:rFonts w:ascii="Lato" w:hAnsi="Lato"/>
                <w:sz w:val="20"/>
                <w:szCs w:val="20"/>
              </w:rPr>
            </w:pPr>
            <w:r w:rsidRPr="008F7FCE">
              <w:rPr>
                <w:rFonts w:ascii="Lato" w:hAnsi="Lato"/>
                <w:sz w:val="20"/>
                <w:szCs w:val="20"/>
              </w:rPr>
              <w:t xml:space="preserve">View a copy of the information only      </w:t>
            </w:r>
          </w:p>
          <w:p w14:paraId="526888A0" w14:textId="77777777" w:rsidR="00AF6C6A" w:rsidRPr="008F7FCE" w:rsidRDefault="00AF6C6A" w:rsidP="00AF6C6A">
            <w:pPr>
              <w:pStyle w:val="ListParagraph"/>
              <w:numPr>
                <w:ilvl w:val="0"/>
                <w:numId w:val="42"/>
              </w:numPr>
              <w:jc w:val="both"/>
              <w:rPr>
                <w:rFonts w:ascii="Lato" w:hAnsi="Lato"/>
                <w:sz w:val="20"/>
                <w:szCs w:val="20"/>
              </w:rPr>
            </w:pPr>
            <w:r w:rsidRPr="008F7FCE">
              <w:rPr>
                <w:rFonts w:ascii="Lato" w:hAnsi="Lato"/>
                <w:sz w:val="20"/>
                <w:szCs w:val="20"/>
              </w:rPr>
              <w:t xml:space="preserve">Go through the information with a member of staff         </w:t>
            </w:r>
          </w:p>
          <w:p w14:paraId="0F4E4555" w14:textId="77777777" w:rsidR="00AF6C6A" w:rsidRPr="008F7FCE" w:rsidRDefault="00AF6C6A" w:rsidP="000A647E">
            <w:pPr>
              <w:jc w:val="both"/>
              <w:rPr>
                <w:rFonts w:ascii="Lato" w:hAnsi="Lato"/>
                <w:sz w:val="20"/>
                <w:szCs w:val="20"/>
              </w:rPr>
            </w:pPr>
          </w:p>
          <w:p w14:paraId="48C6943D" w14:textId="77777777" w:rsidR="00AF6C6A" w:rsidRPr="008F7FCE" w:rsidRDefault="00AF6C6A" w:rsidP="000A647E">
            <w:pPr>
              <w:jc w:val="both"/>
              <w:rPr>
                <w:rFonts w:ascii="Lato" w:hAnsi="Lato"/>
                <w:sz w:val="20"/>
                <w:szCs w:val="20"/>
              </w:rPr>
            </w:pPr>
            <w:r w:rsidRPr="008F7FCE">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0531B125" w14:textId="77777777" w:rsidR="00AF6C6A" w:rsidRPr="008F7FCE" w:rsidRDefault="00AF6C6A" w:rsidP="000A647E">
            <w:pPr>
              <w:jc w:val="both"/>
              <w:rPr>
                <w:rFonts w:ascii="Lato" w:hAnsi="Lato"/>
                <w:sz w:val="20"/>
                <w:szCs w:val="20"/>
              </w:rPr>
            </w:pPr>
          </w:p>
        </w:tc>
      </w:tr>
    </w:tbl>
    <w:p w14:paraId="783CCD79" w14:textId="77777777" w:rsidR="00AF6C6A" w:rsidRPr="008F7FCE" w:rsidRDefault="00AF6C6A" w:rsidP="00AF6C6A">
      <w:pPr>
        <w:jc w:val="both"/>
        <w:rPr>
          <w:rFonts w:ascii="Lato" w:hAnsi="Lato"/>
          <w:sz w:val="20"/>
          <w:szCs w:val="20"/>
        </w:rPr>
      </w:pPr>
    </w:p>
    <w:p w14:paraId="4FA387FA" w14:textId="77777777" w:rsidR="00AF6C6A" w:rsidRPr="008F7FCE" w:rsidRDefault="00AF6C6A" w:rsidP="00AF6C6A">
      <w:pPr>
        <w:jc w:val="both"/>
        <w:rPr>
          <w:rFonts w:ascii="Lato" w:hAnsi="Lato"/>
          <w:sz w:val="20"/>
          <w:szCs w:val="20"/>
        </w:rPr>
      </w:pPr>
      <w:r w:rsidRPr="008F7FCE">
        <w:rPr>
          <w:rFonts w:ascii="Lato" w:hAnsi="Lato"/>
          <w:sz w:val="20"/>
          <w:szCs w:val="20"/>
        </w:rPr>
        <w:t xml:space="preserve">Please send your completed form and proof of identity by email to: </w:t>
      </w:r>
      <w:hyperlink r:id="rId16" w:history="1">
        <w:r w:rsidRPr="004568B0">
          <w:rPr>
            <w:rStyle w:val="Hyperlink"/>
            <w:rFonts w:ascii="Lato" w:hAnsi="Lato"/>
            <w:sz w:val="20"/>
            <w:szCs w:val="20"/>
          </w:rPr>
          <w:t>Office@rusheymead-pri.leicester.sch.uk</w:t>
        </w:r>
      </w:hyperlink>
      <w:r>
        <w:rPr>
          <w:rFonts w:ascii="Lato" w:hAnsi="Lato"/>
          <w:sz w:val="20"/>
          <w:szCs w:val="20"/>
        </w:rPr>
        <w:t xml:space="preserve"> </w:t>
      </w:r>
    </w:p>
    <w:p w14:paraId="4FA466C0" w14:textId="77777777" w:rsidR="00AF6C6A" w:rsidRPr="00E36FAF" w:rsidRDefault="00AF6C6A" w:rsidP="00AF6C6A">
      <w:pPr>
        <w:jc w:val="both"/>
        <w:rPr>
          <w:rFonts w:ascii="Verdana" w:hAnsi="Verdana"/>
          <w:b/>
          <w:bCs/>
          <w:color w:val="000000" w:themeColor="text1"/>
          <w:sz w:val="20"/>
          <w:szCs w:val="20"/>
          <w:u w:val="single"/>
        </w:rPr>
      </w:pPr>
    </w:p>
    <w:p w14:paraId="7106A0EC" w14:textId="77777777" w:rsidR="00AF6C6A" w:rsidRPr="00E36FAF" w:rsidRDefault="00AF6C6A" w:rsidP="00AF6C6A">
      <w:pPr>
        <w:jc w:val="both"/>
        <w:rPr>
          <w:rFonts w:ascii="Verdana" w:hAnsi="Verdana"/>
          <w:b/>
          <w:bCs/>
          <w:color w:val="000000" w:themeColor="text1"/>
          <w:sz w:val="20"/>
          <w:szCs w:val="20"/>
          <w:u w:val="single"/>
        </w:rPr>
      </w:pPr>
    </w:p>
    <w:p w14:paraId="26588163" w14:textId="77777777" w:rsidR="00AF6C6A" w:rsidRDefault="00AF6C6A" w:rsidP="00AF6C6A">
      <w:pPr>
        <w:jc w:val="both"/>
        <w:rPr>
          <w:rFonts w:ascii="Verdana" w:hAnsi="Verdana"/>
          <w:b/>
          <w:bCs/>
          <w:color w:val="000000" w:themeColor="text1"/>
          <w:sz w:val="20"/>
          <w:szCs w:val="20"/>
          <w:u w:val="single"/>
        </w:rPr>
      </w:pPr>
    </w:p>
    <w:p w14:paraId="2C686BFD" w14:textId="77777777" w:rsidR="00AF6C6A" w:rsidRDefault="00AF6C6A" w:rsidP="00AF6C6A">
      <w:pPr>
        <w:jc w:val="both"/>
        <w:rPr>
          <w:rFonts w:ascii="Verdana" w:hAnsi="Verdana"/>
          <w:b/>
          <w:bCs/>
          <w:sz w:val="20"/>
          <w:szCs w:val="20"/>
          <w:u w:val="single"/>
        </w:rPr>
      </w:pPr>
    </w:p>
    <w:p w14:paraId="74127270" w14:textId="77777777" w:rsidR="000259EE" w:rsidRPr="000259EE" w:rsidRDefault="000259EE" w:rsidP="000259EE">
      <w:pPr>
        <w:jc w:val="both"/>
        <w:rPr>
          <w:rFonts w:ascii="Verdana" w:hAnsi="Verdana"/>
          <w:b/>
          <w:bCs/>
          <w:sz w:val="20"/>
          <w:szCs w:val="20"/>
          <w:u w:val="single"/>
        </w:rPr>
      </w:pPr>
    </w:p>
    <w:p w14:paraId="02BD18E5" w14:textId="77777777" w:rsidR="000259EE" w:rsidRPr="000259EE" w:rsidRDefault="000259EE" w:rsidP="000259EE">
      <w:pPr>
        <w:jc w:val="both"/>
        <w:rPr>
          <w:rFonts w:ascii="Verdana" w:hAnsi="Verdana"/>
          <w:b/>
          <w:bCs/>
          <w:sz w:val="20"/>
          <w:szCs w:val="20"/>
          <w:u w:val="single"/>
        </w:rPr>
      </w:pPr>
    </w:p>
    <w:p w14:paraId="2B70B361" w14:textId="77777777" w:rsidR="000259EE" w:rsidRPr="000259EE" w:rsidRDefault="000259EE" w:rsidP="000259EE">
      <w:pPr>
        <w:jc w:val="both"/>
        <w:rPr>
          <w:rFonts w:ascii="Verdana" w:hAnsi="Verdana"/>
          <w:b/>
          <w:bCs/>
          <w:sz w:val="20"/>
          <w:szCs w:val="20"/>
          <w:u w:val="single"/>
        </w:rPr>
      </w:pPr>
    </w:p>
    <w:bookmarkEnd w:id="0"/>
    <w:p w14:paraId="1D9E4DD6" w14:textId="77777777" w:rsidR="000259EE" w:rsidRPr="000259EE" w:rsidRDefault="000259EE" w:rsidP="000259EE">
      <w:pPr>
        <w:jc w:val="both"/>
        <w:rPr>
          <w:rFonts w:ascii="Verdana" w:hAnsi="Verdana"/>
          <w:b/>
          <w:bCs/>
          <w:sz w:val="20"/>
          <w:szCs w:val="20"/>
          <w:u w:val="single"/>
        </w:rPr>
      </w:pPr>
    </w:p>
    <w:p w14:paraId="77CB4F61" w14:textId="78993485" w:rsidR="000259EE" w:rsidRPr="000259EE" w:rsidRDefault="000259EE">
      <w:pPr>
        <w:pStyle w:val="Default"/>
        <w:rPr>
          <w:b/>
          <w:color w:val="auto"/>
        </w:rPr>
      </w:pPr>
    </w:p>
    <w:sectPr w:rsidR="000259EE" w:rsidRPr="000259EE" w:rsidSect="009F0D5F">
      <w:footerReference w:type="default" r:id="rId17"/>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09DDB" w14:textId="77777777" w:rsidR="008706D7" w:rsidRDefault="008706D7">
      <w:pPr>
        <w:spacing w:after="0" w:line="240" w:lineRule="auto"/>
      </w:pPr>
      <w:r>
        <w:separator/>
      </w:r>
    </w:p>
  </w:endnote>
  <w:endnote w:type="continuationSeparator" w:id="0">
    <w:p w14:paraId="5143C523" w14:textId="77777777" w:rsidR="008706D7" w:rsidRDefault="00870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0259EE" w:rsidRDefault="000259EE">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7C0D5B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2C28CF1" w14:textId="77777777" w:rsidR="000259EE" w:rsidRDefault="000259EE">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0259EE" w:rsidRDefault="00025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4668D" w14:textId="77777777" w:rsidR="008706D7" w:rsidRDefault="008706D7">
      <w:pPr>
        <w:spacing w:after="0" w:line="240" w:lineRule="auto"/>
      </w:pPr>
      <w:r>
        <w:separator/>
      </w:r>
    </w:p>
  </w:footnote>
  <w:footnote w:type="continuationSeparator" w:id="0">
    <w:p w14:paraId="6BB7021E" w14:textId="77777777" w:rsidR="008706D7" w:rsidRDefault="008706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208pt;height:332pt;visibility:visible;mso-wrap-style:square" o:bullet="t">
        <v:imagedata r:id="rId1" o:title=""/>
      </v:shape>
    </w:pict>
  </w:numPicBullet>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3D0609"/>
    <w:multiLevelType w:val="hybridMultilevel"/>
    <w:tmpl w:val="80B8B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0"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16"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22"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5"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3F6B2F8E"/>
    <w:multiLevelType w:val="hybridMultilevel"/>
    <w:tmpl w:val="38E0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5"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18796773">
    <w:abstractNumId w:val="49"/>
  </w:num>
  <w:num w:numId="2" w16cid:durableId="1485972632">
    <w:abstractNumId w:val="27"/>
  </w:num>
  <w:num w:numId="3" w16cid:durableId="309676192">
    <w:abstractNumId w:val="37"/>
  </w:num>
  <w:num w:numId="4" w16cid:durableId="1766536093">
    <w:abstractNumId w:val="40"/>
  </w:num>
  <w:num w:numId="5" w16cid:durableId="1805192195">
    <w:abstractNumId w:val="6"/>
  </w:num>
  <w:num w:numId="6" w16cid:durableId="684938185">
    <w:abstractNumId w:val="20"/>
  </w:num>
  <w:num w:numId="7" w16cid:durableId="236523718">
    <w:abstractNumId w:val="2"/>
  </w:num>
  <w:num w:numId="8" w16cid:durableId="1281647801">
    <w:abstractNumId w:val="4"/>
  </w:num>
  <w:num w:numId="9" w16cid:durableId="2119792658">
    <w:abstractNumId w:val="3"/>
  </w:num>
  <w:num w:numId="10" w16cid:durableId="934749974">
    <w:abstractNumId w:val="13"/>
  </w:num>
  <w:num w:numId="11" w16cid:durableId="1607351699">
    <w:abstractNumId w:val="11"/>
  </w:num>
  <w:num w:numId="12" w16cid:durableId="1879973651">
    <w:abstractNumId w:val="0"/>
  </w:num>
  <w:num w:numId="13" w16cid:durableId="927620806">
    <w:abstractNumId w:val="44"/>
  </w:num>
  <w:num w:numId="14" w16cid:durableId="1420372347">
    <w:abstractNumId w:val="41"/>
  </w:num>
  <w:num w:numId="15" w16cid:durableId="113839163">
    <w:abstractNumId w:val="7"/>
  </w:num>
  <w:num w:numId="16" w16cid:durableId="1642810708">
    <w:abstractNumId w:val="34"/>
  </w:num>
  <w:num w:numId="17" w16cid:durableId="829978950">
    <w:abstractNumId w:val="1"/>
  </w:num>
  <w:num w:numId="18" w16cid:durableId="1798334055">
    <w:abstractNumId w:val="17"/>
  </w:num>
  <w:num w:numId="19" w16cid:durableId="177894316">
    <w:abstractNumId w:val="9"/>
  </w:num>
  <w:num w:numId="20" w16cid:durableId="964652622">
    <w:abstractNumId w:val="50"/>
  </w:num>
  <w:num w:numId="21" w16cid:durableId="1071735588">
    <w:abstractNumId w:val="38"/>
  </w:num>
  <w:num w:numId="22" w16cid:durableId="1104888108">
    <w:abstractNumId w:val="33"/>
  </w:num>
  <w:num w:numId="23" w16cid:durableId="944967546">
    <w:abstractNumId w:val="43"/>
  </w:num>
  <w:num w:numId="24" w16cid:durableId="1810704438">
    <w:abstractNumId w:val="15"/>
  </w:num>
  <w:num w:numId="25" w16cid:durableId="433088722">
    <w:abstractNumId w:val="24"/>
  </w:num>
  <w:num w:numId="26" w16cid:durableId="1985045858">
    <w:abstractNumId w:val="21"/>
  </w:num>
  <w:num w:numId="27" w16cid:durableId="170068452">
    <w:abstractNumId w:val="31"/>
  </w:num>
  <w:num w:numId="28" w16cid:durableId="1834106948">
    <w:abstractNumId w:val="42"/>
  </w:num>
  <w:num w:numId="29" w16cid:durableId="396784916">
    <w:abstractNumId w:val="25"/>
  </w:num>
  <w:num w:numId="30" w16cid:durableId="1411998864">
    <w:abstractNumId w:val="32"/>
  </w:num>
  <w:num w:numId="31" w16cid:durableId="46035687">
    <w:abstractNumId w:val="23"/>
  </w:num>
  <w:num w:numId="32" w16cid:durableId="22287055">
    <w:abstractNumId w:val="36"/>
  </w:num>
  <w:num w:numId="33" w16cid:durableId="1693651817">
    <w:abstractNumId w:val="16"/>
  </w:num>
  <w:num w:numId="34" w16cid:durableId="461509085">
    <w:abstractNumId w:val="35"/>
  </w:num>
  <w:num w:numId="35" w16cid:durableId="2101828868">
    <w:abstractNumId w:val="19"/>
  </w:num>
  <w:num w:numId="36" w16cid:durableId="2073429135">
    <w:abstractNumId w:val="46"/>
  </w:num>
  <w:num w:numId="37" w16cid:durableId="1518763425">
    <w:abstractNumId w:val="5"/>
  </w:num>
  <w:num w:numId="38" w16cid:durableId="348871631">
    <w:abstractNumId w:val="30"/>
  </w:num>
  <w:num w:numId="39" w16cid:durableId="1443265254">
    <w:abstractNumId w:val="39"/>
  </w:num>
  <w:num w:numId="40" w16cid:durableId="608196536">
    <w:abstractNumId w:val="26"/>
  </w:num>
  <w:num w:numId="41" w16cid:durableId="480316306">
    <w:abstractNumId w:val="29"/>
  </w:num>
  <w:num w:numId="42" w16cid:durableId="1592666947">
    <w:abstractNumId w:val="22"/>
  </w:num>
  <w:num w:numId="43" w16cid:durableId="1613320529">
    <w:abstractNumId w:val="48"/>
  </w:num>
  <w:num w:numId="44" w16cid:durableId="1233660437">
    <w:abstractNumId w:val="10"/>
  </w:num>
  <w:num w:numId="45" w16cid:durableId="774792219">
    <w:abstractNumId w:val="18"/>
  </w:num>
  <w:num w:numId="46" w16cid:durableId="1971548163">
    <w:abstractNumId w:val="47"/>
  </w:num>
  <w:num w:numId="47" w16cid:durableId="1274937668">
    <w:abstractNumId w:val="14"/>
  </w:num>
  <w:num w:numId="48" w16cid:durableId="2135362151">
    <w:abstractNumId w:val="28"/>
  </w:num>
  <w:num w:numId="49" w16cid:durableId="1965889100">
    <w:abstractNumId w:val="12"/>
  </w:num>
  <w:num w:numId="50" w16cid:durableId="1778483030">
    <w:abstractNumId w:val="45"/>
  </w:num>
  <w:num w:numId="51" w16cid:durableId="1050095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259EE"/>
    <w:rsid w:val="000D76A1"/>
    <w:rsid w:val="001D60D6"/>
    <w:rsid w:val="001E7308"/>
    <w:rsid w:val="0022510D"/>
    <w:rsid w:val="002A6FD5"/>
    <w:rsid w:val="00413A29"/>
    <w:rsid w:val="004D7A9D"/>
    <w:rsid w:val="004F3871"/>
    <w:rsid w:val="00657CF3"/>
    <w:rsid w:val="006C2E47"/>
    <w:rsid w:val="006E2282"/>
    <w:rsid w:val="006E6532"/>
    <w:rsid w:val="006F21A9"/>
    <w:rsid w:val="007377F0"/>
    <w:rsid w:val="00806E5A"/>
    <w:rsid w:val="008706D7"/>
    <w:rsid w:val="009332CF"/>
    <w:rsid w:val="00965B9E"/>
    <w:rsid w:val="009F0D5F"/>
    <w:rsid w:val="00A728FD"/>
    <w:rsid w:val="00AF6C6A"/>
    <w:rsid w:val="00C278F4"/>
    <w:rsid w:val="00CB5456"/>
    <w:rsid w:val="00E122C2"/>
    <w:rsid w:val="00E17B15"/>
    <w:rsid w:val="00E71AD6"/>
    <w:rsid w:val="00E75732"/>
    <w:rsid w:val="00F2470E"/>
    <w:rsid w:val="00F67C7C"/>
    <w:rsid w:val="00F74D38"/>
    <w:rsid w:val="00F94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character" w:styleId="CommentReference">
    <w:name w:val="annotation reference"/>
    <w:uiPriority w:val="99"/>
    <w:semiHidden/>
    <w:unhideWhenUsed/>
    <w:rsid w:val="000259EE"/>
    <w:rPr>
      <w:sz w:val="16"/>
      <w:szCs w:val="16"/>
    </w:rPr>
  </w:style>
  <w:style w:type="paragraph" w:styleId="CommentText">
    <w:name w:val="annotation text"/>
    <w:basedOn w:val="Normal"/>
    <w:link w:val="CommentTextChar"/>
    <w:uiPriority w:val="99"/>
    <w:unhideWhenUsed/>
    <w:rsid w:val="000259EE"/>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0259EE"/>
    <w:rPr>
      <w:rFonts w:ascii="Times New Roman" w:eastAsia="PMingLiU" w:hAnsi="Times New Roman" w:cs="Times New Roman"/>
      <w:sz w:val="20"/>
      <w:szCs w:val="20"/>
    </w:rPr>
  </w:style>
  <w:style w:type="paragraph" w:styleId="NoSpacing">
    <w:name w:val="No Spacing"/>
    <w:link w:val="NoSpacingChar"/>
    <w:uiPriority w:val="1"/>
    <w:qFormat/>
    <w:rsid w:val="000259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59EE"/>
    <w:rPr>
      <w:rFonts w:eastAsiaTheme="minorEastAsia"/>
      <w:lang w:val="en-US"/>
    </w:rPr>
  </w:style>
  <w:style w:type="character" w:customStyle="1" w:styleId="ui-provider">
    <w:name w:val="ui-provider"/>
    <w:basedOn w:val="DefaultParagraphFont"/>
    <w:rsid w:val="000259EE"/>
  </w:style>
  <w:style w:type="character" w:styleId="UnresolvedMention">
    <w:name w:val="Unresolved Mention"/>
    <w:basedOn w:val="DefaultParagraphFont"/>
    <w:uiPriority w:val="99"/>
    <w:semiHidden/>
    <w:unhideWhenUsed/>
    <w:rsid w:val="000259EE"/>
    <w:rPr>
      <w:color w:val="605E5C"/>
      <w:shd w:val="clear" w:color="auto" w:fill="E1DFDD"/>
    </w:rPr>
  </w:style>
  <w:style w:type="paragraph" w:styleId="Revision">
    <w:name w:val="Revision"/>
    <w:hidden/>
    <w:uiPriority w:val="99"/>
    <w:semiHidden/>
    <w:rsid w:val="000259EE"/>
    <w:pPr>
      <w:spacing w:after="0" w:line="240" w:lineRule="auto"/>
    </w:pPr>
  </w:style>
  <w:style w:type="paragraph" w:styleId="CommentSubject">
    <w:name w:val="annotation subject"/>
    <w:basedOn w:val="CommentText"/>
    <w:next w:val="CommentText"/>
    <w:link w:val="CommentSubjectChar"/>
    <w:uiPriority w:val="99"/>
    <w:semiHidden/>
    <w:unhideWhenUsed/>
    <w:rsid w:val="00CB5456"/>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456"/>
    <w:rPr>
      <w:rFonts w:ascii="Times New Roman" w:eastAsia="PMingLiU" w:hAnsi="Times New Roman" w:cs="Times New Roman"/>
      <w:b/>
      <w:bCs/>
      <w:sz w:val="20"/>
      <w:szCs w:val="20"/>
    </w:rPr>
  </w:style>
  <w:style w:type="table" w:styleId="PlainTable2">
    <w:name w:val="Plain Table 2"/>
    <w:basedOn w:val="TableNormal"/>
    <w:uiPriority w:val="42"/>
    <w:rsid w:val="00AF6C6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ffice@rusheymead-pri.leicester.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hyperlink" Target="mailto:dataservices@judicium.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4EB583DC-1FC4-4B26-AD28-11BEDFB7634E}">
  <ds:schemaRefs>
    <ds:schemaRef ds:uri="http://schemas.openxmlformats.org/officeDocument/2006/bibliography"/>
  </ds:schemaRefs>
</ds:datastoreItem>
</file>

<file path=customXml/itemProps2.xml><?xml version="1.0" encoding="utf-8"?>
<ds:datastoreItem xmlns:ds="http://schemas.openxmlformats.org/officeDocument/2006/customXml" ds:itemID="{60A1A935-39BD-45FA-9DEB-CE3A7401F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4.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8144</Words>
  <Characters>46427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8</cp:revision>
  <cp:lastPrinted>2024-02-14T11:51:00Z</cp:lastPrinted>
  <dcterms:created xsi:type="dcterms:W3CDTF">2024-06-24T13:14:00Z</dcterms:created>
  <dcterms:modified xsi:type="dcterms:W3CDTF">2025-10-02T08:02:00Z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8175400</vt:r8>
  </property>
</Properties>
</file>